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31C63" w14:textId="77777777" w:rsidR="004C0229" w:rsidRDefault="00000000">
      <w:pPr>
        <w:spacing w:line="360" w:lineRule="auto"/>
        <w:jc w:val="center"/>
        <w:rPr>
          <w:rFonts w:ascii="楷体_GB2312" w:eastAsia="楷体_GB2312"/>
          <w:b/>
          <w:sz w:val="72"/>
          <w:szCs w:val="72"/>
        </w:rPr>
      </w:pPr>
      <w:r>
        <w:rPr>
          <w:rFonts w:ascii="楷体_GB2312" w:eastAsia="楷体_GB2312" w:hint="eastAsia"/>
          <w:b/>
          <w:sz w:val="72"/>
          <w:szCs w:val="72"/>
        </w:rPr>
        <w:t>潮汕职业技术学院</w:t>
      </w:r>
    </w:p>
    <w:p w14:paraId="2C64E2B3" w14:textId="77777777" w:rsidR="004C0229" w:rsidRDefault="00000000">
      <w:pPr>
        <w:spacing w:line="360" w:lineRule="auto"/>
        <w:jc w:val="center"/>
        <w:rPr>
          <w:b/>
          <w:sz w:val="36"/>
          <w:szCs w:val="36"/>
        </w:rPr>
      </w:pPr>
      <w:r>
        <w:rPr>
          <w:rFonts w:ascii="宋体" w:hAnsi="宋体" w:hint="eastAsia"/>
          <w:b/>
          <w:sz w:val="36"/>
          <w:szCs w:val="36"/>
        </w:rPr>
        <w:t>理工学院计算机应用技术（人工智能）专业</w:t>
      </w:r>
    </w:p>
    <w:p w14:paraId="3559B39C" w14:textId="77777777" w:rsidR="004C0229" w:rsidRDefault="00000000">
      <w:pPr>
        <w:spacing w:line="360" w:lineRule="auto"/>
        <w:jc w:val="center"/>
        <w:rPr>
          <w:rFonts w:ascii="华文行楷" w:eastAsia="华文行楷"/>
          <w:b/>
          <w:sz w:val="72"/>
          <w:szCs w:val="72"/>
        </w:rPr>
      </w:pPr>
      <w:r>
        <w:rPr>
          <w:rFonts w:ascii="华文行楷" w:eastAsia="华文行楷" w:hint="eastAsia"/>
          <w:b/>
          <w:sz w:val="72"/>
          <w:szCs w:val="72"/>
        </w:rPr>
        <w:t>专</w:t>
      </w:r>
    </w:p>
    <w:p w14:paraId="4D4C458E" w14:textId="77777777" w:rsidR="004C0229" w:rsidRDefault="00000000">
      <w:pPr>
        <w:spacing w:line="360" w:lineRule="auto"/>
        <w:jc w:val="center"/>
        <w:rPr>
          <w:rFonts w:ascii="黑体" w:eastAsia="黑体"/>
          <w:b/>
          <w:sz w:val="48"/>
          <w:szCs w:val="48"/>
        </w:rPr>
      </w:pPr>
      <w:r>
        <w:rPr>
          <w:rFonts w:ascii="华文行楷" w:eastAsia="华文行楷" w:hint="eastAsia"/>
          <w:b/>
          <w:sz w:val="72"/>
          <w:szCs w:val="72"/>
        </w:rPr>
        <w:t>业</w:t>
      </w:r>
    </w:p>
    <w:p w14:paraId="02154948" w14:textId="77777777" w:rsidR="004C0229" w:rsidRDefault="00000000">
      <w:pPr>
        <w:spacing w:line="360" w:lineRule="auto"/>
        <w:jc w:val="center"/>
        <w:rPr>
          <w:rFonts w:ascii="华文行楷" w:eastAsia="华文行楷"/>
          <w:b/>
          <w:sz w:val="72"/>
          <w:szCs w:val="72"/>
        </w:rPr>
      </w:pPr>
      <w:r>
        <w:rPr>
          <w:rFonts w:ascii="华文行楷" w:eastAsia="华文行楷" w:hint="eastAsia"/>
          <w:b/>
          <w:sz w:val="72"/>
          <w:szCs w:val="72"/>
        </w:rPr>
        <w:t>人</w:t>
      </w:r>
    </w:p>
    <w:p w14:paraId="05A909D4" w14:textId="77777777" w:rsidR="004C0229" w:rsidRDefault="00000000">
      <w:pPr>
        <w:spacing w:line="360" w:lineRule="auto"/>
        <w:jc w:val="center"/>
        <w:rPr>
          <w:rFonts w:ascii="华文行楷" w:eastAsia="华文行楷"/>
          <w:b/>
          <w:sz w:val="72"/>
          <w:szCs w:val="72"/>
        </w:rPr>
      </w:pPr>
      <w:r>
        <w:rPr>
          <w:rFonts w:ascii="华文行楷" w:eastAsia="华文行楷" w:hint="eastAsia"/>
          <w:b/>
          <w:sz w:val="72"/>
          <w:szCs w:val="72"/>
        </w:rPr>
        <w:t>才</w:t>
      </w:r>
    </w:p>
    <w:p w14:paraId="40EAC61C" w14:textId="77777777" w:rsidR="004C0229" w:rsidRDefault="00000000">
      <w:pPr>
        <w:spacing w:line="360" w:lineRule="auto"/>
        <w:jc w:val="center"/>
        <w:rPr>
          <w:rFonts w:ascii="华文行楷" w:eastAsia="华文行楷"/>
          <w:b/>
          <w:sz w:val="72"/>
          <w:szCs w:val="72"/>
        </w:rPr>
      </w:pPr>
      <w:r>
        <w:rPr>
          <w:rFonts w:ascii="华文行楷" w:eastAsia="华文行楷" w:hint="eastAsia"/>
          <w:b/>
          <w:sz w:val="72"/>
          <w:szCs w:val="72"/>
        </w:rPr>
        <w:t>培</w:t>
      </w:r>
    </w:p>
    <w:p w14:paraId="09BF0492" w14:textId="77777777" w:rsidR="004C0229" w:rsidRDefault="00000000">
      <w:pPr>
        <w:spacing w:line="360" w:lineRule="auto"/>
        <w:jc w:val="center"/>
        <w:rPr>
          <w:rFonts w:ascii="华文行楷" w:eastAsia="华文行楷"/>
          <w:b/>
          <w:sz w:val="72"/>
          <w:szCs w:val="72"/>
        </w:rPr>
      </w:pPr>
      <w:r>
        <w:rPr>
          <w:rFonts w:ascii="华文行楷" w:eastAsia="华文行楷" w:hint="eastAsia"/>
          <w:b/>
          <w:sz w:val="72"/>
          <w:szCs w:val="72"/>
        </w:rPr>
        <w:t>养</w:t>
      </w:r>
    </w:p>
    <w:p w14:paraId="001F0885" w14:textId="77777777" w:rsidR="004C0229" w:rsidRDefault="00000000">
      <w:pPr>
        <w:spacing w:line="360" w:lineRule="auto"/>
        <w:jc w:val="center"/>
        <w:rPr>
          <w:rFonts w:ascii="华文行楷" w:eastAsia="华文行楷"/>
          <w:b/>
          <w:sz w:val="72"/>
          <w:szCs w:val="72"/>
        </w:rPr>
      </w:pPr>
      <w:r>
        <w:rPr>
          <w:rFonts w:ascii="华文行楷" w:eastAsia="华文行楷" w:hint="eastAsia"/>
          <w:b/>
          <w:sz w:val="72"/>
          <w:szCs w:val="72"/>
        </w:rPr>
        <w:t>方</w:t>
      </w:r>
    </w:p>
    <w:p w14:paraId="419681A0" w14:textId="77777777" w:rsidR="004C0229" w:rsidRDefault="00000000">
      <w:pPr>
        <w:spacing w:line="360" w:lineRule="auto"/>
        <w:jc w:val="center"/>
        <w:rPr>
          <w:rFonts w:ascii="华文行楷" w:eastAsia="华文行楷"/>
          <w:b/>
          <w:sz w:val="84"/>
          <w:szCs w:val="84"/>
        </w:rPr>
      </w:pPr>
      <w:r>
        <w:rPr>
          <w:rFonts w:ascii="华文行楷" w:eastAsia="华文行楷" w:hint="eastAsia"/>
          <w:b/>
          <w:sz w:val="72"/>
          <w:szCs w:val="72"/>
        </w:rPr>
        <w:t>案</w:t>
      </w:r>
    </w:p>
    <w:p w14:paraId="45F7B084" w14:textId="77777777" w:rsidR="004C0229" w:rsidRDefault="00000000">
      <w:pPr>
        <w:spacing w:line="360" w:lineRule="auto"/>
        <w:jc w:val="center"/>
        <w:rPr>
          <w:rFonts w:ascii="黑体" w:eastAsia="黑体"/>
          <w:b/>
          <w:sz w:val="30"/>
          <w:szCs w:val="30"/>
        </w:rPr>
      </w:pPr>
      <w:r>
        <w:rPr>
          <w:rFonts w:ascii="黑体" w:eastAsia="黑体" w:hint="eastAsia"/>
          <w:b/>
          <w:noProof/>
          <w:sz w:val="30"/>
          <w:szCs w:val="30"/>
        </w:rPr>
        <mc:AlternateContent>
          <mc:Choice Requires="wps">
            <w:drawing>
              <wp:anchor distT="0" distB="0" distL="114300" distR="114300" simplePos="0" relativeHeight="251659264" behindDoc="0" locked="0" layoutInCell="1" allowOverlap="1" wp14:anchorId="7467B2E0" wp14:editId="494621BA">
                <wp:simplePos x="0" y="0"/>
                <wp:positionH relativeFrom="column">
                  <wp:posOffset>-226695</wp:posOffset>
                </wp:positionH>
                <wp:positionV relativeFrom="paragraph">
                  <wp:posOffset>297180</wp:posOffset>
                </wp:positionV>
                <wp:extent cx="5715000" cy="0"/>
                <wp:effectExtent l="0" t="38100" r="0" b="38100"/>
                <wp:wrapNone/>
                <wp:docPr id="1" name="Line 14"/>
                <wp:cNvGraphicFramePr/>
                <a:graphic xmlns:a="http://schemas.openxmlformats.org/drawingml/2006/main">
                  <a:graphicData uri="http://schemas.microsoft.com/office/word/2010/wordprocessingShape">
                    <wps:wsp>
                      <wps:cNvCnPr/>
                      <wps:spPr>
                        <a:xfrm>
                          <a:off x="0" y="0"/>
                          <a:ext cx="5715000" cy="0"/>
                        </a:xfrm>
                        <a:prstGeom prst="line">
                          <a:avLst/>
                        </a:prstGeom>
                        <a:ln w="76200" cap="flat" cmpd="tri">
                          <a:solidFill>
                            <a:srgbClr val="000000"/>
                          </a:solidFill>
                          <a:prstDash val="solid"/>
                          <a:headEnd type="none" w="med" len="med"/>
                          <a:tailEnd type="none" w="med" len="med"/>
                        </a:ln>
                      </wps:spPr>
                      <wps:bodyPr/>
                    </wps:wsp>
                  </a:graphicData>
                </a:graphic>
              </wp:anchor>
            </w:drawing>
          </mc:Choice>
          <mc:Fallback>
            <w:pict>
              <v:line w14:anchorId="08220AAF" id="Line 1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85pt,23.4pt" to="432.1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" strokeweight="6pt">
                <v:stroke linestyle="thickBetweenThin"/>
              </v:line>
            </w:pict>
          </mc:Fallback>
        </mc:AlternateContent>
      </w:r>
    </w:p>
    <w:p w14:paraId="4A3B9490" w14:textId="77777777" w:rsidR="004C0229" w:rsidRDefault="00000000">
      <w:pPr>
        <w:spacing w:line="360" w:lineRule="auto"/>
        <w:jc w:val="center"/>
        <w:rPr>
          <w:rFonts w:ascii="宋体" w:hAnsi="宋体" w:hint="eastAsia"/>
          <w:b/>
          <w:sz w:val="36"/>
          <w:szCs w:val="36"/>
        </w:rPr>
      </w:pPr>
      <w:r>
        <w:rPr>
          <w:rFonts w:ascii="宋体" w:hAnsi="宋体" w:hint="eastAsia"/>
          <w:b/>
          <w:sz w:val="36"/>
          <w:szCs w:val="36"/>
        </w:rPr>
        <w:t>计算机应用技术专业建设委员会</w:t>
      </w:r>
    </w:p>
    <w:p w14:paraId="6ABF45A1" w14:textId="77777777" w:rsidR="004C0229" w:rsidRDefault="00000000">
      <w:pPr>
        <w:spacing w:line="360" w:lineRule="auto"/>
        <w:jc w:val="center"/>
        <w:rPr>
          <w:rFonts w:ascii="黑体" w:eastAsia="黑体"/>
          <w:b/>
          <w:sz w:val="44"/>
          <w:szCs w:val="44"/>
        </w:rPr>
      </w:pPr>
      <w:r>
        <w:rPr>
          <w:rFonts w:ascii="宋体" w:eastAsia="黑体" w:hAnsi="宋体" w:hint="eastAsia"/>
          <w:b/>
          <w:sz w:val="36"/>
          <w:szCs w:val="36"/>
        </w:rPr>
        <w:t>2025</w:t>
      </w:r>
      <w:r>
        <w:rPr>
          <w:rFonts w:ascii="宋体" w:eastAsia="黑体" w:hAnsi="宋体" w:hint="eastAsia"/>
          <w:b/>
          <w:sz w:val="36"/>
          <w:szCs w:val="36"/>
        </w:rPr>
        <w:t>年</w:t>
      </w:r>
      <w:r>
        <w:rPr>
          <w:rFonts w:ascii="宋体" w:eastAsia="黑体" w:hAnsi="宋体" w:hint="eastAsia"/>
          <w:b/>
          <w:sz w:val="36"/>
          <w:szCs w:val="36"/>
        </w:rPr>
        <w:t>7</w:t>
      </w:r>
      <w:r>
        <w:rPr>
          <w:rFonts w:ascii="宋体" w:eastAsia="黑体" w:hAnsi="宋体" w:hint="eastAsia"/>
          <w:b/>
          <w:sz w:val="36"/>
          <w:szCs w:val="36"/>
        </w:rPr>
        <w:t>月</w:t>
      </w:r>
    </w:p>
    <w:p w14:paraId="46DF3237" w14:textId="77777777" w:rsidR="004C0229" w:rsidRDefault="004C0229">
      <w:pPr>
        <w:spacing w:line="360" w:lineRule="auto"/>
        <w:rPr>
          <w:rFonts w:ascii="黑体" w:eastAsia="黑体"/>
          <w:b/>
          <w:sz w:val="44"/>
          <w:szCs w:val="44"/>
        </w:rPr>
        <w:sectPr w:rsidR="004C0229">
          <w:headerReference w:type="default" r:id="rId8"/>
          <w:footerReference w:type="even" r:id="rId9"/>
          <w:pgSz w:w="11906" w:h="16838"/>
          <w:pgMar w:top="1440" w:right="1797" w:bottom="1440" w:left="1797" w:header="851" w:footer="992" w:gutter="0"/>
          <w:cols w:space="720"/>
          <w:docGrid w:type="lines" w:linePitch="312"/>
        </w:sectPr>
      </w:pPr>
    </w:p>
    <w:p w14:paraId="7B964410" w14:textId="77777777" w:rsidR="004C0229" w:rsidRDefault="00000000">
      <w:pPr>
        <w:spacing w:beforeLines="100" w:before="312" w:afterLines="100" w:after="312"/>
        <w:jc w:val="center"/>
        <w:rPr>
          <w:rFonts w:ascii="黑体" w:eastAsia="黑体" w:hAnsi="黑体" w:cs="黑体" w:hint="eastAsia"/>
          <w:b/>
          <w:w w:val="90"/>
          <w:sz w:val="44"/>
          <w:szCs w:val="44"/>
        </w:rPr>
      </w:pPr>
      <w:r>
        <w:rPr>
          <w:rFonts w:ascii="黑体" w:eastAsia="黑体" w:hAnsi="黑体" w:cs="黑体" w:hint="eastAsia"/>
          <w:b/>
          <w:w w:val="90"/>
          <w:sz w:val="44"/>
          <w:szCs w:val="44"/>
        </w:rPr>
        <w:lastRenderedPageBreak/>
        <w:t>计算机应用技术（人工智能）专业人才培养方案</w:t>
      </w:r>
    </w:p>
    <w:p w14:paraId="4EBE2315" w14:textId="77777777" w:rsidR="004C0229" w:rsidRDefault="00000000">
      <w:pPr>
        <w:rPr>
          <w:rFonts w:ascii="宋体" w:hAnsi="宋体" w:hint="eastAsia"/>
          <w:sz w:val="24"/>
        </w:rPr>
      </w:pPr>
      <w:r>
        <w:rPr>
          <w:rFonts w:ascii="宋体" w:hAnsi="宋体" w:hint="eastAsia"/>
          <w:b/>
          <w:sz w:val="32"/>
          <w:szCs w:val="32"/>
        </w:rPr>
        <w:t>一、专业名称（专业代码）</w:t>
      </w:r>
      <w:r>
        <w:rPr>
          <w:rFonts w:ascii="宋体" w:hAnsi="宋体" w:hint="eastAsia"/>
          <w:sz w:val="24"/>
        </w:rPr>
        <w:t xml:space="preserve"> </w:t>
      </w:r>
    </w:p>
    <w:p w14:paraId="6F54AD79" w14:textId="77777777" w:rsidR="004C0229" w:rsidRDefault="00000000">
      <w:pPr>
        <w:ind w:firstLine="420"/>
        <w:rPr>
          <w:rFonts w:ascii="宋体" w:hAnsi="宋体" w:hint="eastAsia"/>
          <w:szCs w:val="21"/>
        </w:rPr>
      </w:pPr>
      <w:r>
        <w:rPr>
          <w:rFonts w:ascii="宋体" w:hAnsi="宋体" w:hint="eastAsia"/>
        </w:rPr>
        <w:t>计算机应用技术 （510201）</w:t>
      </w:r>
      <w:r>
        <w:rPr>
          <w:rFonts w:hint="eastAsia"/>
          <w:sz w:val="22"/>
        </w:rPr>
        <w:t>。</w:t>
      </w:r>
    </w:p>
    <w:p w14:paraId="1E8FFAC9" w14:textId="77777777" w:rsidR="004C0229" w:rsidRDefault="00000000">
      <w:pPr>
        <w:rPr>
          <w:rFonts w:ascii="宋体" w:hAnsi="宋体" w:hint="eastAsia"/>
          <w:sz w:val="24"/>
        </w:rPr>
      </w:pPr>
      <w:r>
        <w:rPr>
          <w:rFonts w:ascii="宋体" w:hAnsi="宋体" w:hint="eastAsia"/>
          <w:b/>
          <w:sz w:val="32"/>
          <w:szCs w:val="32"/>
        </w:rPr>
        <w:t xml:space="preserve">二、入学要求 </w:t>
      </w:r>
      <w:r>
        <w:rPr>
          <w:rFonts w:ascii="宋体" w:hAnsi="宋体" w:hint="eastAsia"/>
          <w:sz w:val="24"/>
        </w:rPr>
        <w:t xml:space="preserve"> </w:t>
      </w:r>
    </w:p>
    <w:p w14:paraId="1494C65E" w14:textId="77777777" w:rsidR="004C0229" w:rsidRDefault="00000000">
      <w:pPr>
        <w:ind w:firstLine="420"/>
        <w:rPr>
          <w:rFonts w:ascii="宋体" w:hAnsi="宋体" w:hint="eastAsia"/>
          <w:szCs w:val="21"/>
        </w:rPr>
      </w:pPr>
      <w:r>
        <w:rPr>
          <w:rFonts w:ascii="宋体" w:hAnsi="宋体" w:hint="eastAsia"/>
          <w:szCs w:val="21"/>
        </w:rPr>
        <w:t>普通高级中学毕业、中等职业学校毕业或具备同等学力。</w:t>
      </w:r>
    </w:p>
    <w:p w14:paraId="2A8AB35B" w14:textId="77777777" w:rsidR="004C0229" w:rsidRDefault="00000000">
      <w:pPr>
        <w:rPr>
          <w:rFonts w:ascii="宋体" w:hAnsi="宋体" w:hint="eastAsia"/>
          <w:sz w:val="24"/>
        </w:rPr>
      </w:pPr>
      <w:r>
        <w:rPr>
          <w:rFonts w:ascii="宋体" w:hAnsi="宋体" w:hint="eastAsia"/>
          <w:b/>
          <w:sz w:val="32"/>
          <w:szCs w:val="32"/>
        </w:rPr>
        <w:t>三、基本修业年限</w:t>
      </w:r>
      <w:r>
        <w:rPr>
          <w:rFonts w:ascii="宋体" w:hAnsi="宋体" w:hint="eastAsia"/>
          <w:sz w:val="24"/>
        </w:rPr>
        <w:t xml:space="preserve">  </w:t>
      </w:r>
    </w:p>
    <w:p w14:paraId="260F6E2C" w14:textId="77777777" w:rsidR="004C0229" w:rsidRDefault="00000000">
      <w:pPr>
        <w:ind w:firstLine="420"/>
        <w:rPr>
          <w:rFonts w:ascii="宋体" w:hAnsi="宋体" w:hint="eastAsia"/>
          <w:szCs w:val="21"/>
        </w:rPr>
      </w:pPr>
      <w:r>
        <w:rPr>
          <w:rFonts w:ascii="宋体" w:hAnsi="宋体" w:hint="eastAsia"/>
          <w:szCs w:val="21"/>
        </w:rPr>
        <w:t>三年。</w:t>
      </w:r>
    </w:p>
    <w:p w14:paraId="390245BB" w14:textId="77777777" w:rsidR="004C0229" w:rsidRDefault="00000000">
      <w:pPr>
        <w:rPr>
          <w:rFonts w:ascii="宋体" w:hAnsi="宋体" w:hint="eastAsia"/>
          <w:b/>
          <w:sz w:val="32"/>
          <w:szCs w:val="32"/>
        </w:rPr>
      </w:pPr>
      <w:r>
        <w:rPr>
          <w:rFonts w:ascii="宋体" w:hAnsi="宋体" w:hint="eastAsia"/>
          <w:b/>
          <w:sz w:val="32"/>
          <w:szCs w:val="32"/>
        </w:rPr>
        <w:t>四、职业面向</w:t>
      </w:r>
    </w:p>
    <w:p w14:paraId="2739F62B" w14:textId="77777777" w:rsidR="004C0229" w:rsidRDefault="00000000">
      <w:pPr>
        <w:pStyle w:val="5"/>
        <w:spacing w:line="240" w:lineRule="auto"/>
        <w:rPr>
          <w:rFonts w:hint="eastAsia"/>
          <w:color w:val="auto"/>
        </w:rPr>
      </w:pPr>
      <w:r>
        <w:rPr>
          <w:rFonts w:hint="eastAsia"/>
          <w:color w:val="auto"/>
        </w:rPr>
        <w:t>本专业职业面向如表1所示。</w:t>
      </w:r>
    </w:p>
    <w:p w14:paraId="75A5A44A" w14:textId="77777777" w:rsidR="004C0229" w:rsidRDefault="004C0229">
      <w:pPr>
        <w:pStyle w:val="5"/>
        <w:spacing w:line="240" w:lineRule="auto"/>
        <w:ind w:firstLine="422"/>
        <w:jc w:val="center"/>
        <w:rPr>
          <w:rFonts w:hint="eastAsia"/>
          <w:b/>
          <w:bCs/>
          <w:color w:val="auto"/>
        </w:rPr>
      </w:pPr>
    </w:p>
    <w:p w14:paraId="6E9C8E76" w14:textId="77777777" w:rsidR="004C0229" w:rsidRDefault="00000000">
      <w:pPr>
        <w:pStyle w:val="5"/>
        <w:spacing w:line="240" w:lineRule="auto"/>
        <w:ind w:firstLine="422"/>
        <w:jc w:val="center"/>
        <w:rPr>
          <w:rFonts w:hint="eastAsia"/>
          <w:b/>
          <w:bCs/>
          <w:color w:val="auto"/>
        </w:rPr>
      </w:pPr>
      <w:r>
        <w:rPr>
          <w:rFonts w:hint="eastAsia"/>
          <w:b/>
          <w:bCs/>
          <w:color w:val="auto"/>
        </w:rPr>
        <w:t>表1 本专业职业面向</w:t>
      </w:r>
    </w:p>
    <w:tbl>
      <w:tblPr>
        <w:tblStyle w:val="TableNormal"/>
        <w:tblpPr w:leftFromText="180" w:rightFromText="180" w:vertAnchor="text" w:horzAnchor="page" w:tblpXSpec="center" w:tblpY="307"/>
        <w:tblOverlap w:val="never"/>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0"/>
        <w:gridCol w:w="6619"/>
      </w:tblGrid>
      <w:tr w:rsidR="004C0229" w14:paraId="72715F55" w14:textId="77777777">
        <w:trPr>
          <w:trHeight w:val="408"/>
          <w:jc w:val="center"/>
        </w:trPr>
        <w:tc>
          <w:tcPr>
            <w:tcW w:w="2970" w:type="dxa"/>
            <w:tcBorders>
              <w:left w:val="nil"/>
            </w:tcBorders>
          </w:tcPr>
          <w:p w14:paraId="07122E25" w14:textId="77777777" w:rsidR="004C0229" w:rsidRDefault="00000000">
            <w:pPr>
              <w:pStyle w:val="TableText"/>
              <w:spacing w:before="93" w:line="219" w:lineRule="auto"/>
              <w:ind w:left="579"/>
              <w:rPr>
                <w:rFonts w:hint="eastAsia"/>
              </w:rPr>
            </w:pPr>
            <w:r>
              <w:rPr>
                <w:spacing w:val="4"/>
              </w:rPr>
              <w:t>所属专业大类(代码)</w:t>
            </w:r>
          </w:p>
        </w:tc>
        <w:tc>
          <w:tcPr>
            <w:tcW w:w="6619" w:type="dxa"/>
            <w:tcBorders>
              <w:right w:val="nil"/>
            </w:tcBorders>
          </w:tcPr>
          <w:p w14:paraId="5F80FCDC" w14:textId="77777777" w:rsidR="004C0229" w:rsidRDefault="00000000">
            <w:pPr>
              <w:pStyle w:val="TableText"/>
              <w:spacing w:before="93" w:line="219" w:lineRule="auto"/>
              <w:jc w:val="center"/>
              <w:rPr>
                <w:rFonts w:hint="eastAsia"/>
                <w:lang w:eastAsia="zh-CN"/>
              </w:rPr>
            </w:pPr>
            <w:r>
              <w:rPr>
                <w:rFonts w:hint="eastAsia"/>
                <w:lang w:eastAsia="zh-CN"/>
              </w:rPr>
              <w:t>电子与信息大类（51）</w:t>
            </w:r>
          </w:p>
        </w:tc>
      </w:tr>
      <w:tr w:rsidR="004C0229" w14:paraId="54A2DC8A" w14:textId="77777777">
        <w:trPr>
          <w:trHeight w:val="339"/>
          <w:jc w:val="center"/>
        </w:trPr>
        <w:tc>
          <w:tcPr>
            <w:tcW w:w="2970" w:type="dxa"/>
            <w:tcBorders>
              <w:left w:val="nil"/>
            </w:tcBorders>
          </w:tcPr>
          <w:p w14:paraId="026330CD" w14:textId="77777777" w:rsidR="004C0229" w:rsidRDefault="00000000">
            <w:pPr>
              <w:pStyle w:val="TableText"/>
              <w:spacing w:before="69" w:line="219" w:lineRule="auto"/>
              <w:ind w:left="679"/>
              <w:rPr>
                <w:rFonts w:hint="eastAsia"/>
              </w:rPr>
            </w:pPr>
            <w:r>
              <w:rPr>
                <w:spacing w:val="4"/>
              </w:rPr>
              <w:t>所属专业类(代码)</w:t>
            </w:r>
          </w:p>
        </w:tc>
        <w:tc>
          <w:tcPr>
            <w:tcW w:w="6619" w:type="dxa"/>
            <w:tcBorders>
              <w:right w:val="nil"/>
            </w:tcBorders>
          </w:tcPr>
          <w:p w14:paraId="3253D1C2" w14:textId="77777777" w:rsidR="004C0229" w:rsidRDefault="00000000">
            <w:pPr>
              <w:pStyle w:val="TableText"/>
              <w:spacing w:before="69" w:line="219" w:lineRule="auto"/>
              <w:jc w:val="center"/>
              <w:rPr>
                <w:rFonts w:hint="eastAsia"/>
                <w:lang w:eastAsia="zh-CN"/>
              </w:rPr>
            </w:pPr>
            <w:r>
              <w:rPr>
                <w:rFonts w:hint="eastAsia"/>
                <w:lang w:eastAsia="zh-CN"/>
              </w:rPr>
              <w:t>电子信息（5101）</w:t>
            </w:r>
          </w:p>
        </w:tc>
      </w:tr>
      <w:tr w:rsidR="004C0229" w14:paraId="6D283755" w14:textId="77777777">
        <w:trPr>
          <w:trHeight w:val="379"/>
          <w:jc w:val="center"/>
        </w:trPr>
        <w:tc>
          <w:tcPr>
            <w:tcW w:w="2970" w:type="dxa"/>
            <w:tcBorders>
              <w:left w:val="nil"/>
            </w:tcBorders>
          </w:tcPr>
          <w:p w14:paraId="06F37B8B" w14:textId="77777777" w:rsidR="004C0229" w:rsidRDefault="00000000">
            <w:pPr>
              <w:pStyle w:val="TableText"/>
              <w:spacing w:before="90" w:line="219" w:lineRule="auto"/>
              <w:ind w:left="779"/>
              <w:rPr>
                <w:rFonts w:hint="eastAsia"/>
              </w:rPr>
            </w:pPr>
            <w:r>
              <w:rPr>
                <w:spacing w:val="5"/>
              </w:rPr>
              <w:t>对应行业(代码)</w:t>
            </w:r>
          </w:p>
        </w:tc>
        <w:tc>
          <w:tcPr>
            <w:tcW w:w="6619" w:type="dxa"/>
            <w:tcBorders>
              <w:right w:val="nil"/>
            </w:tcBorders>
          </w:tcPr>
          <w:p w14:paraId="45D73C11" w14:textId="77777777" w:rsidR="004C0229" w:rsidRDefault="00000000">
            <w:pPr>
              <w:pStyle w:val="TableText"/>
              <w:spacing w:before="90" w:line="219" w:lineRule="auto"/>
              <w:jc w:val="center"/>
              <w:rPr>
                <w:rFonts w:hint="eastAsia"/>
              </w:rPr>
            </w:pPr>
            <w:r>
              <w:rPr>
                <w:rFonts w:hint="eastAsia"/>
              </w:rPr>
              <w:t>软件与信息技术服务业（65）、互联网和相关服务（64）、计算机、通信和其他电子设备制造业(39)</w:t>
            </w:r>
          </w:p>
        </w:tc>
      </w:tr>
      <w:tr w:rsidR="004C0229" w14:paraId="756ABC2E" w14:textId="77777777">
        <w:trPr>
          <w:trHeight w:val="1027"/>
          <w:jc w:val="center"/>
        </w:trPr>
        <w:tc>
          <w:tcPr>
            <w:tcW w:w="2970" w:type="dxa"/>
            <w:tcBorders>
              <w:left w:val="nil"/>
            </w:tcBorders>
          </w:tcPr>
          <w:p w14:paraId="3ADFABF2" w14:textId="77777777" w:rsidR="004C0229" w:rsidRDefault="004C0229">
            <w:pPr>
              <w:spacing w:line="354" w:lineRule="auto"/>
              <w:rPr>
                <w:rFonts w:ascii="Arial"/>
              </w:rPr>
            </w:pPr>
          </w:p>
          <w:p w14:paraId="31D42454" w14:textId="77777777" w:rsidR="004C0229" w:rsidRDefault="00000000">
            <w:pPr>
              <w:pStyle w:val="TableText"/>
              <w:spacing w:before="65" w:line="219" w:lineRule="auto"/>
              <w:ind w:left="579"/>
              <w:rPr>
                <w:rFonts w:hint="eastAsia"/>
              </w:rPr>
            </w:pPr>
            <w:r>
              <w:rPr>
                <w:spacing w:val="4"/>
              </w:rPr>
              <w:t>主要职业类别(代码)</w:t>
            </w:r>
          </w:p>
        </w:tc>
        <w:tc>
          <w:tcPr>
            <w:tcW w:w="6619" w:type="dxa"/>
            <w:tcBorders>
              <w:right w:val="nil"/>
            </w:tcBorders>
          </w:tcPr>
          <w:p w14:paraId="328273F2" w14:textId="77777777" w:rsidR="004C0229" w:rsidRDefault="00000000">
            <w:pPr>
              <w:pStyle w:val="TableText"/>
              <w:spacing w:line="218" w:lineRule="auto"/>
              <w:jc w:val="center"/>
              <w:rPr>
                <w:rFonts w:hint="eastAsia"/>
              </w:rPr>
            </w:pPr>
            <w:r>
              <w:rPr>
                <w:rFonts w:hint="eastAsia"/>
              </w:rPr>
              <w:t>物联网工程技术人员(2-02-10-10)；</w:t>
            </w:r>
          </w:p>
          <w:p w14:paraId="51A6E50D" w14:textId="77777777" w:rsidR="004C0229" w:rsidRDefault="00000000">
            <w:pPr>
              <w:pStyle w:val="TableText"/>
              <w:spacing w:line="218" w:lineRule="auto"/>
              <w:jc w:val="center"/>
              <w:rPr>
                <w:rFonts w:hint="eastAsia"/>
                <w:lang w:eastAsia="zh-CN"/>
              </w:rPr>
            </w:pPr>
            <w:r>
              <w:rPr>
                <w:rFonts w:hint="eastAsia"/>
              </w:rPr>
              <w:t>数据分析处理工程技术人员（2-02-30-09）</w:t>
            </w:r>
            <w:r>
              <w:rPr>
                <w:rFonts w:hint="eastAsia"/>
                <w:lang w:eastAsia="zh-CN"/>
              </w:rPr>
              <w:t>；</w:t>
            </w:r>
          </w:p>
          <w:p w14:paraId="0AAE1145" w14:textId="77777777" w:rsidR="004C0229" w:rsidRDefault="00000000">
            <w:pPr>
              <w:pStyle w:val="TableText"/>
              <w:spacing w:line="218" w:lineRule="auto"/>
              <w:jc w:val="center"/>
              <w:rPr>
                <w:rFonts w:hint="eastAsia"/>
              </w:rPr>
            </w:pPr>
            <w:r>
              <w:rPr>
                <w:rFonts w:hint="eastAsia"/>
              </w:rPr>
              <w:t>人工智能工程技术人员（2-02-38-01）；</w:t>
            </w:r>
          </w:p>
          <w:p w14:paraId="52D94CF9" w14:textId="77777777" w:rsidR="004C0229" w:rsidRDefault="00000000">
            <w:pPr>
              <w:pStyle w:val="TableText"/>
              <w:spacing w:line="218" w:lineRule="auto"/>
              <w:jc w:val="center"/>
              <w:rPr>
                <w:rFonts w:hint="eastAsia"/>
                <w:lang w:eastAsia="zh-CN"/>
              </w:rPr>
            </w:pPr>
            <w:r>
              <w:rPr>
                <w:rFonts w:hint="eastAsia"/>
              </w:rPr>
              <w:t>人工智能训练师（4-04-05-05）</w:t>
            </w:r>
            <w:r>
              <w:rPr>
                <w:rFonts w:hint="eastAsia"/>
                <w:lang w:eastAsia="zh-CN"/>
              </w:rPr>
              <w:t>。</w:t>
            </w:r>
          </w:p>
        </w:tc>
      </w:tr>
      <w:tr w:rsidR="004C0229" w14:paraId="7405F7ED" w14:textId="77777777">
        <w:trPr>
          <w:trHeight w:val="727"/>
          <w:jc w:val="center"/>
        </w:trPr>
        <w:tc>
          <w:tcPr>
            <w:tcW w:w="2970" w:type="dxa"/>
            <w:tcBorders>
              <w:left w:val="nil"/>
            </w:tcBorders>
          </w:tcPr>
          <w:p w14:paraId="1AC214BE" w14:textId="77777777" w:rsidR="004C0229" w:rsidRDefault="00000000">
            <w:pPr>
              <w:pStyle w:val="TableText"/>
              <w:spacing w:before="274" w:line="219" w:lineRule="auto"/>
              <w:ind w:left="379"/>
              <w:rPr>
                <w:rFonts w:hint="eastAsia"/>
                <w:lang w:eastAsia="zh-CN"/>
              </w:rPr>
            </w:pPr>
            <w:r>
              <w:rPr>
                <w:spacing w:val="-1"/>
                <w:lang w:eastAsia="zh-CN"/>
              </w:rPr>
              <w:t>主要岗位(群)或技术领域</w:t>
            </w:r>
          </w:p>
        </w:tc>
        <w:tc>
          <w:tcPr>
            <w:tcW w:w="6619" w:type="dxa"/>
            <w:tcBorders>
              <w:right w:val="nil"/>
            </w:tcBorders>
          </w:tcPr>
          <w:p w14:paraId="22A28362" w14:textId="77777777" w:rsidR="004C0229" w:rsidRDefault="00000000">
            <w:pPr>
              <w:pStyle w:val="TableText"/>
              <w:spacing w:line="218" w:lineRule="auto"/>
              <w:jc w:val="center"/>
              <w:rPr>
                <w:rFonts w:hint="eastAsia"/>
                <w:lang w:eastAsia="zh-CN"/>
              </w:rPr>
            </w:pPr>
            <w:r>
              <w:rPr>
                <w:rFonts w:hint="eastAsia"/>
                <w:lang w:eastAsia="zh-CN"/>
              </w:rPr>
              <w:t xml:space="preserve">嵌入式开发与运维； </w:t>
            </w:r>
          </w:p>
          <w:p w14:paraId="4F970F95" w14:textId="77777777" w:rsidR="004C0229" w:rsidRDefault="00000000">
            <w:pPr>
              <w:pStyle w:val="TableText"/>
              <w:spacing w:line="218" w:lineRule="auto"/>
              <w:jc w:val="center"/>
              <w:rPr>
                <w:rFonts w:hint="eastAsia"/>
                <w:lang w:eastAsia="zh-CN"/>
              </w:rPr>
            </w:pPr>
            <w:r>
              <w:rPr>
                <w:rFonts w:hint="eastAsia"/>
                <w:lang w:eastAsia="zh-CN"/>
              </w:rPr>
              <w:t>数据采集与处理；</w:t>
            </w:r>
          </w:p>
          <w:p w14:paraId="713D9DD1" w14:textId="77777777" w:rsidR="004C0229" w:rsidRDefault="00000000">
            <w:pPr>
              <w:pStyle w:val="TableText"/>
              <w:spacing w:line="218" w:lineRule="auto"/>
              <w:jc w:val="center"/>
              <w:rPr>
                <w:rFonts w:hint="eastAsia"/>
                <w:lang w:eastAsia="zh-CN"/>
              </w:rPr>
            </w:pPr>
            <w:r>
              <w:rPr>
                <w:rFonts w:hint="eastAsia"/>
                <w:lang w:eastAsia="zh-CN"/>
              </w:rPr>
              <w:t>算法模型训练与测试；</w:t>
            </w:r>
          </w:p>
          <w:p w14:paraId="63DC6132" w14:textId="77777777" w:rsidR="004C0229" w:rsidRDefault="00000000">
            <w:pPr>
              <w:pStyle w:val="TableText"/>
              <w:spacing w:line="218" w:lineRule="auto"/>
              <w:jc w:val="center"/>
              <w:rPr>
                <w:rFonts w:hint="eastAsia"/>
                <w:lang w:eastAsia="zh-CN"/>
              </w:rPr>
            </w:pPr>
            <w:r>
              <w:rPr>
                <w:rFonts w:hint="eastAsia"/>
                <w:lang w:eastAsia="zh-CN"/>
              </w:rPr>
              <w:t>嵌入式人工智能应用开发；</w:t>
            </w:r>
          </w:p>
          <w:p w14:paraId="1889A830" w14:textId="77777777" w:rsidR="004C0229" w:rsidRDefault="00000000">
            <w:pPr>
              <w:pStyle w:val="TableText"/>
              <w:spacing w:line="218" w:lineRule="auto"/>
              <w:jc w:val="center"/>
              <w:rPr>
                <w:rFonts w:hint="eastAsia"/>
                <w:lang w:eastAsia="zh-CN"/>
              </w:rPr>
            </w:pPr>
            <w:r>
              <w:rPr>
                <w:rFonts w:hint="eastAsia"/>
                <w:lang w:eastAsia="zh-CN"/>
              </w:rPr>
              <w:t>人工智能系统集成与运维。</w:t>
            </w:r>
          </w:p>
        </w:tc>
      </w:tr>
      <w:tr w:rsidR="004C0229" w14:paraId="12027953" w14:textId="77777777">
        <w:trPr>
          <w:trHeight w:val="403"/>
          <w:jc w:val="center"/>
        </w:trPr>
        <w:tc>
          <w:tcPr>
            <w:tcW w:w="2970" w:type="dxa"/>
            <w:tcBorders>
              <w:left w:val="nil"/>
            </w:tcBorders>
          </w:tcPr>
          <w:p w14:paraId="24052BAC" w14:textId="77777777" w:rsidR="004C0229" w:rsidRDefault="00000000">
            <w:pPr>
              <w:pStyle w:val="TableText"/>
              <w:spacing w:before="256" w:line="219" w:lineRule="auto"/>
              <w:ind w:left="979"/>
              <w:rPr>
                <w:rFonts w:hint="eastAsia"/>
              </w:rPr>
            </w:pPr>
            <w:r>
              <w:rPr>
                <w:spacing w:val="2"/>
              </w:rPr>
              <w:t>职业类证书</w:t>
            </w:r>
          </w:p>
        </w:tc>
        <w:tc>
          <w:tcPr>
            <w:tcW w:w="6619" w:type="dxa"/>
            <w:tcBorders>
              <w:right w:val="nil"/>
            </w:tcBorders>
          </w:tcPr>
          <w:p w14:paraId="7569209A" w14:textId="77777777" w:rsidR="004C0229" w:rsidRDefault="00000000">
            <w:pPr>
              <w:pStyle w:val="TableText"/>
              <w:spacing w:line="218" w:lineRule="auto"/>
              <w:jc w:val="center"/>
              <w:rPr>
                <w:rFonts w:hint="eastAsia"/>
                <w:lang w:eastAsia="zh-CN"/>
              </w:rPr>
            </w:pPr>
            <w:r>
              <w:rPr>
                <w:rFonts w:hint="eastAsia"/>
                <w:lang w:eastAsia="zh-CN"/>
              </w:rPr>
              <w:t>计算机程序设计员；</w:t>
            </w:r>
          </w:p>
          <w:p w14:paraId="5D1499D9" w14:textId="77777777" w:rsidR="004C0229" w:rsidRDefault="00000000">
            <w:pPr>
              <w:pStyle w:val="TableText"/>
              <w:spacing w:line="218" w:lineRule="auto"/>
              <w:jc w:val="center"/>
              <w:rPr>
                <w:rFonts w:hint="eastAsia"/>
                <w:lang w:eastAsia="zh-CN"/>
              </w:rPr>
            </w:pPr>
            <w:r>
              <w:rPr>
                <w:rFonts w:hint="eastAsia"/>
                <w:lang w:eastAsia="zh-CN"/>
              </w:rPr>
              <w:t>计算机软件测试员；</w:t>
            </w:r>
          </w:p>
          <w:p w14:paraId="7A5EF4DE" w14:textId="77777777" w:rsidR="004C0229" w:rsidRDefault="00000000">
            <w:pPr>
              <w:pStyle w:val="TableText"/>
              <w:spacing w:line="218" w:lineRule="auto"/>
              <w:jc w:val="center"/>
              <w:rPr>
                <w:rFonts w:hint="eastAsia"/>
                <w:lang w:eastAsia="zh-CN"/>
              </w:rPr>
            </w:pPr>
            <w:r>
              <w:rPr>
                <w:rFonts w:hint="eastAsia"/>
                <w:lang w:eastAsia="zh-CN"/>
              </w:rPr>
              <w:t>人工智能技术员；</w:t>
            </w:r>
          </w:p>
          <w:p w14:paraId="27E4DD17" w14:textId="77777777" w:rsidR="004C0229" w:rsidRDefault="00000000">
            <w:pPr>
              <w:pStyle w:val="TableText"/>
              <w:spacing w:line="218" w:lineRule="auto"/>
              <w:jc w:val="center"/>
              <w:rPr>
                <w:rFonts w:hint="eastAsia"/>
                <w:lang w:eastAsia="zh-CN"/>
              </w:rPr>
            </w:pPr>
            <w:r>
              <w:rPr>
                <w:rFonts w:hint="eastAsia"/>
                <w:lang w:eastAsia="zh-CN"/>
              </w:rPr>
              <w:t>信息处理技术员；</w:t>
            </w:r>
          </w:p>
        </w:tc>
      </w:tr>
    </w:tbl>
    <w:p w14:paraId="03F520F3" w14:textId="77777777" w:rsidR="004C0229" w:rsidRDefault="00000000">
      <w:pPr>
        <w:rPr>
          <w:rFonts w:ascii="宋体" w:hAnsi="宋体" w:hint="eastAsia"/>
          <w:b/>
          <w:sz w:val="32"/>
          <w:szCs w:val="32"/>
        </w:rPr>
      </w:pPr>
      <w:r>
        <w:rPr>
          <w:rFonts w:ascii="宋体" w:hAnsi="宋体" w:hint="eastAsia"/>
          <w:b/>
          <w:sz w:val="32"/>
          <w:szCs w:val="32"/>
        </w:rPr>
        <w:t>五、培养目标</w:t>
      </w:r>
    </w:p>
    <w:p w14:paraId="6DFDBBCD" w14:textId="77777777" w:rsidR="004C0229" w:rsidRDefault="00000000">
      <w:pPr>
        <w:widowControl/>
        <w:spacing w:line="360" w:lineRule="auto"/>
        <w:ind w:firstLineChars="200" w:firstLine="420"/>
        <w:jc w:val="left"/>
        <w:rPr>
          <w:rFonts w:ascii="宋体" w:hAnsi="宋体" w:hint="eastAsia"/>
          <w:szCs w:val="21"/>
        </w:rPr>
      </w:pPr>
      <w:r>
        <w:rPr>
          <w:rFonts w:ascii="宋体" w:hAnsi="宋体" w:hint="eastAsia"/>
          <w:kern w:val="0"/>
          <w:szCs w:val="21"/>
        </w:rPr>
        <w:t>本专业培养能够践行社会主义核心价值观，传承技能文明，德智体美劳全面发展，具有 一定的科学文化水平，良好的人文素养、科学素养、数字素养、职业道德、创新意识，爱岗 敬业的职业精神和精益求精的工匠精神，较强的就业创业能力和可持续发展的能力，掌握本 专业知识和技术技能，具备职业综合素质和行动能力，面向软件与信息技术服务、互联网和</w:t>
      </w:r>
      <w:r>
        <w:rPr>
          <w:rFonts w:ascii="宋体" w:hAnsi="宋体" w:hint="eastAsia"/>
          <w:kern w:val="0"/>
          <w:szCs w:val="21"/>
        </w:rPr>
        <w:lastRenderedPageBreak/>
        <w:t>相关服务和计算机、通信和其他电子设备制造业等行业的物联网工程技术人员、人工智能技术人员、人工智能训练师等岗位(群)，能够从事物联网嵌入式系统开发与运维、数据采集与处理、算法模型训练与测试、嵌入式人工智能应用开发、人工智能系统集成与运维等工作的高素质技术技能人才。</w:t>
      </w:r>
    </w:p>
    <w:p w14:paraId="3A1AAA26" w14:textId="77777777" w:rsidR="004C0229" w:rsidRDefault="00000000">
      <w:pPr>
        <w:rPr>
          <w:rFonts w:ascii="宋体" w:hAnsi="宋体" w:hint="eastAsia"/>
          <w:szCs w:val="21"/>
        </w:rPr>
      </w:pPr>
      <w:r>
        <w:rPr>
          <w:rFonts w:ascii="宋体" w:hAnsi="宋体" w:hint="eastAsia"/>
          <w:b/>
          <w:sz w:val="32"/>
          <w:szCs w:val="32"/>
        </w:rPr>
        <w:t>六、培养规格</w:t>
      </w:r>
    </w:p>
    <w:p w14:paraId="2BFE4541" w14:textId="77777777" w:rsidR="004C0229" w:rsidRDefault="00000000">
      <w:pPr>
        <w:pStyle w:val="a5"/>
        <w:spacing w:line="284" w:lineRule="auto"/>
        <w:ind w:firstLineChars="200" w:firstLine="420"/>
        <w:rPr>
          <w:rFonts w:hint="eastAsia"/>
          <w:sz w:val="21"/>
          <w:szCs w:val="21"/>
          <w:lang w:eastAsia="zh-CN"/>
        </w:rPr>
      </w:pPr>
      <w:r>
        <w:rPr>
          <w:sz w:val="21"/>
          <w:szCs w:val="21"/>
          <w:lang w:eastAsia="zh-CN"/>
        </w:rPr>
        <w:t>本</w:t>
      </w:r>
      <w:r>
        <w:rPr>
          <w:spacing w:val="6"/>
          <w:sz w:val="21"/>
          <w:szCs w:val="21"/>
          <w:lang w:eastAsia="zh-CN"/>
        </w:rPr>
        <w:t>专业学生应在系统学习本专业知识并完成有关实习实训基础上，</w:t>
      </w:r>
      <w:r>
        <w:rPr>
          <w:spacing w:val="5"/>
          <w:sz w:val="21"/>
          <w:szCs w:val="21"/>
          <w:lang w:eastAsia="zh-CN"/>
        </w:rPr>
        <w:t>全面提升知识、能力、</w:t>
      </w:r>
      <w:r>
        <w:rPr>
          <w:spacing w:val="16"/>
          <w:sz w:val="21"/>
          <w:szCs w:val="21"/>
          <w:lang w:eastAsia="zh-CN"/>
        </w:rPr>
        <w:t>素质，掌握并实际运用岗位(群)需要的专</w:t>
      </w:r>
      <w:r>
        <w:rPr>
          <w:spacing w:val="15"/>
          <w:sz w:val="21"/>
          <w:szCs w:val="21"/>
          <w:lang w:eastAsia="zh-CN"/>
        </w:rPr>
        <w:t>业核心技术技能，实现德智体美劳全面发展，总</w:t>
      </w:r>
      <w:r>
        <w:rPr>
          <w:spacing w:val="2"/>
          <w:sz w:val="21"/>
          <w:szCs w:val="21"/>
          <w:lang w:eastAsia="zh-CN"/>
        </w:rPr>
        <w:t>体上须达到以下要求：</w:t>
      </w:r>
    </w:p>
    <w:p w14:paraId="54B39319" w14:textId="77777777" w:rsidR="004C0229" w:rsidRDefault="00000000">
      <w:pPr>
        <w:pStyle w:val="a5"/>
        <w:spacing w:line="260" w:lineRule="auto"/>
        <w:ind w:firstLineChars="200" w:firstLine="468"/>
        <w:rPr>
          <w:rFonts w:hint="eastAsia"/>
          <w:sz w:val="21"/>
          <w:szCs w:val="21"/>
          <w:lang w:eastAsia="zh-CN"/>
        </w:rPr>
      </w:pPr>
      <w:r>
        <w:rPr>
          <w:spacing w:val="12"/>
          <w:sz w:val="21"/>
          <w:szCs w:val="21"/>
          <w:lang w:eastAsia="zh-CN"/>
        </w:rPr>
        <w:t>(1)坚定拥护中国共产党领导和中国特色社会主义制度，以习近平新时代中国</w:t>
      </w:r>
      <w:r>
        <w:rPr>
          <w:spacing w:val="11"/>
          <w:sz w:val="21"/>
          <w:szCs w:val="21"/>
          <w:lang w:eastAsia="zh-CN"/>
        </w:rPr>
        <w:t>特色社会</w:t>
      </w:r>
      <w:r>
        <w:rPr>
          <w:spacing w:val="9"/>
          <w:sz w:val="21"/>
          <w:szCs w:val="21"/>
          <w:lang w:eastAsia="zh-CN"/>
        </w:rPr>
        <w:t>主义思想为指导，践行社会主义核心价值观，具有坚定的理想信念、深厚的爱国情感和中华</w:t>
      </w:r>
      <w:r>
        <w:rPr>
          <w:spacing w:val="18"/>
          <w:sz w:val="21"/>
          <w:szCs w:val="21"/>
          <w:lang w:eastAsia="zh-CN"/>
        </w:rPr>
        <w:t xml:space="preserve"> </w:t>
      </w:r>
      <w:r>
        <w:rPr>
          <w:spacing w:val="-3"/>
          <w:sz w:val="21"/>
          <w:szCs w:val="21"/>
          <w:lang w:eastAsia="zh-CN"/>
        </w:rPr>
        <w:t>民族自豪感；</w:t>
      </w:r>
    </w:p>
    <w:p w14:paraId="081F00AD" w14:textId="77777777" w:rsidR="004C0229" w:rsidRDefault="00000000">
      <w:pPr>
        <w:pStyle w:val="a5"/>
        <w:spacing w:line="260" w:lineRule="auto"/>
        <w:ind w:firstLineChars="200" w:firstLine="468"/>
        <w:rPr>
          <w:rFonts w:hint="eastAsia"/>
          <w:sz w:val="21"/>
          <w:szCs w:val="21"/>
          <w:lang w:eastAsia="zh-CN"/>
        </w:rPr>
      </w:pPr>
      <w:r>
        <w:rPr>
          <w:spacing w:val="12"/>
          <w:sz w:val="21"/>
          <w:szCs w:val="21"/>
          <w:lang w:eastAsia="zh-CN"/>
        </w:rPr>
        <w:t>(2)掌握与本专业对应职业活动相关的国家法律、行业规定，掌握互联网交易安全、质</w:t>
      </w:r>
      <w:r>
        <w:rPr>
          <w:spacing w:val="10"/>
          <w:sz w:val="21"/>
          <w:szCs w:val="21"/>
          <w:lang w:eastAsia="zh-CN"/>
        </w:rPr>
        <w:t>量管理等相关知识与技能，了解相关行业文化</w:t>
      </w:r>
      <w:r>
        <w:rPr>
          <w:spacing w:val="9"/>
          <w:sz w:val="21"/>
          <w:szCs w:val="21"/>
          <w:lang w:eastAsia="zh-CN"/>
        </w:rPr>
        <w:t>，具有爱岗敬业的职业精神，遵守职业道德准</w:t>
      </w:r>
      <w:r>
        <w:rPr>
          <w:spacing w:val="5"/>
          <w:sz w:val="21"/>
          <w:szCs w:val="21"/>
          <w:lang w:eastAsia="zh-CN"/>
        </w:rPr>
        <w:t>则和行为规范，具备社会责任感和担当精神；</w:t>
      </w:r>
    </w:p>
    <w:p w14:paraId="2869911D" w14:textId="77777777" w:rsidR="004C0229" w:rsidRDefault="00000000">
      <w:pPr>
        <w:pStyle w:val="a5"/>
        <w:spacing w:line="258" w:lineRule="auto"/>
        <w:ind w:firstLineChars="200" w:firstLine="468"/>
        <w:rPr>
          <w:rFonts w:hint="eastAsia"/>
          <w:sz w:val="21"/>
          <w:szCs w:val="21"/>
          <w:lang w:eastAsia="zh-CN"/>
        </w:rPr>
      </w:pPr>
      <w:r>
        <w:rPr>
          <w:spacing w:val="12"/>
          <w:sz w:val="21"/>
          <w:szCs w:val="21"/>
          <w:lang w:eastAsia="zh-CN"/>
        </w:rPr>
        <w:t>(3)掌握支撑本专业学习和可持续发展必备的语文、数</w:t>
      </w:r>
      <w:r>
        <w:rPr>
          <w:spacing w:val="11"/>
          <w:sz w:val="21"/>
          <w:szCs w:val="21"/>
          <w:lang w:eastAsia="zh-CN"/>
        </w:rPr>
        <w:t>学、外语(英语等)、信息技术等</w:t>
      </w:r>
      <w:r>
        <w:rPr>
          <w:spacing w:val="7"/>
          <w:sz w:val="21"/>
          <w:szCs w:val="21"/>
          <w:lang w:eastAsia="zh-CN"/>
        </w:rPr>
        <w:t>文化基础知识，具有良好的人文素养与科学素养，具备职</w:t>
      </w:r>
      <w:r>
        <w:rPr>
          <w:spacing w:val="6"/>
          <w:sz w:val="21"/>
          <w:szCs w:val="21"/>
          <w:lang w:eastAsia="zh-CN"/>
        </w:rPr>
        <w:t>业生涯规划能力；</w:t>
      </w:r>
    </w:p>
    <w:p w14:paraId="74F0DC13" w14:textId="77777777" w:rsidR="004C0229" w:rsidRDefault="00000000">
      <w:pPr>
        <w:pStyle w:val="a5"/>
        <w:spacing w:line="254" w:lineRule="auto"/>
        <w:ind w:firstLineChars="200" w:firstLine="492"/>
        <w:rPr>
          <w:rFonts w:hint="eastAsia"/>
          <w:sz w:val="21"/>
          <w:szCs w:val="21"/>
          <w:lang w:eastAsia="zh-CN"/>
        </w:rPr>
      </w:pPr>
      <w:r>
        <w:rPr>
          <w:spacing w:val="18"/>
          <w:sz w:val="21"/>
          <w:szCs w:val="21"/>
          <w:lang w:eastAsia="zh-CN"/>
        </w:rPr>
        <w:t>(4)具有良好的语言表达能力、文字表达能力、沟通合作能力，具有较强的集体意识</w:t>
      </w:r>
      <w:r>
        <w:rPr>
          <w:spacing w:val="19"/>
          <w:sz w:val="21"/>
          <w:szCs w:val="21"/>
          <w:lang w:eastAsia="zh-CN"/>
        </w:rPr>
        <w:t>和团队合作意识，学习1门外语并结合本专业加以运用；</w:t>
      </w:r>
    </w:p>
    <w:p w14:paraId="5737BD3C" w14:textId="77777777" w:rsidR="004C0229" w:rsidRDefault="00000000">
      <w:pPr>
        <w:pStyle w:val="a5"/>
        <w:spacing w:line="260" w:lineRule="auto"/>
        <w:ind w:firstLineChars="200" w:firstLine="468"/>
        <w:rPr>
          <w:rFonts w:hint="eastAsia"/>
          <w:spacing w:val="12"/>
          <w:sz w:val="21"/>
          <w:szCs w:val="21"/>
          <w:lang w:eastAsia="zh-CN"/>
        </w:rPr>
      </w:pPr>
      <w:r>
        <w:rPr>
          <w:spacing w:val="12"/>
          <w:sz w:val="21"/>
          <w:szCs w:val="21"/>
          <w:lang w:eastAsia="zh-CN"/>
        </w:rPr>
        <w:t>(5)掌握</w:t>
      </w:r>
      <w:r>
        <w:rPr>
          <w:rFonts w:hint="eastAsia"/>
          <w:spacing w:val="12"/>
          <w:sz w:val="21"/>
          <w:szCs w:val="21"/>
          <w:lang w:eastAsia="zh-CN"/>
        </w:rPr>
        <w:t>本专业必需的物联网嵌入式开发、人工智能基础、机器学习、深度学习、计算机视觉等核心理论知识，以及相关的编程技能和工具使用能力；</w:t>
      </w:r>
    </w:p>
    <w:p w14:paraId="10639C36" w14:textId="77777777" w:rsidR="004C0229" w:rsidRDefault="00000000">
      <w:pPr>
        <w:pStyle w:val="a5"/>
        <w:spacing w:line="260" w:lineRule="auto"/>
        <w:ind w:firstLineChars="200" w:firstLine="468"/>
        <w:rPr>
          <w:rFonts w:hint="eastAsia"/>
          <w:spacing w:val="12"/>
          <w:sz w:val="21"/>
          <w:szCs w:val="21"/>
          <w:lang w:eastAsia="zh-CN"/>
        </w:rPr>
      </w:pPr>
      <w:r>
        <w:rPr>
          <w:rFonts w:hint="eastAsia"/>
          <w:spacing w:val="12"/>
          <w:sz w:val="21"/>
          <w:szCs w:val="21"/>
          <w:lang w:eastAsia="zh-CN"/>
        </w:rPr>
        <w:t>(6)掌握掌握物联网技术、嵌入式系统开发、数据采集与处理、算法模型训练与测试等专业技能，能够熟练运用人工智能技术进行应用开发、系统集成与运维；</w:t>
      </w:r>
    </w:p>
    <w:p w14:paraId="586C8F4B" w14:textId="77777777" w:rsidR="004C0229" w:rsidRDefault="00000000">
      <w:pPr>
        <w:pStyle w:val="a5"/>
        <w:spacing w:line="260" w:lineRule="auto"/>
        <w:ind w:firstLineChars="200" w:firstLine="468"/>
        <w:rPr>
          <w:rFonts w:hint="eastAsia"/>
          <w:spacing w:val="12"/>
          <w:sz w:val="21"/>
          <w:szCs w:val="21"/>
          <w:lang w:eastAsia="zh-CN"/>
        </w:rPr>
      </w:pPr>
      <w:r>
        <w:rPr>
          <w:rFonts w:hint="eastAsia"/>
          <w:spacing w:val="12"/>
          <w:sz w:val="21"/>
          <w:szCs w:val="21"/>
          <w:lang w:eastAsia="zh-CN"/>
        </w:rPr>
        <w:t>(7)具有物联网设备的配置与管理、嵌入式系统开发、数据采集与处理、算法模型训练与测试、人工智能应用开发、系统集成与运维的能力，能够熟练运用物联网和人工智能技术解决实际问题；</w:t>
      </w:r>
    </w:p>
    <w:p w14:paraId="57C21B9E" w14:textId="77777777" w:rsidR="004C0229" w:rsidRDefault="00000000">
      <w:pPr>
        <w:pStyle w:val="a5"/>
        <w:spacing w:line="260" w:lineRule="auto"/>
        <w:ind w:firstLineChars="200" w:firstLine="468"/>
        <w:rPr>
          <w:rFonts w:hint="eastAsia"/>
          <w:spacing w:val="12"/>
          <w:sz w:val="21"/>
          <w:szCs w:val="21"/>
          <w:lang w:eastAsia="zh-CN"/>
        </w:rPr>
      </w:pPr>
      <w:r>
        <w:rPr>
          <w:rFonts w:hint="eastAsia"/>
          <w:spacing w:val="12"/>
          <w:sz w:val="21"/>
          <w:szCs w:val="21"/>
          <w:lang w:eastAsia="zh-CN"/>
        </w:rPr>
        <w:t>(8)具备良好的创新意识和实践能力，能够针对物联网、人工智能领域的复杂工程问题进行分析、设计和解决，掌握物联网与人工智能结合的核心技术和方法，如物联网感知技术、数据传输与处理、智能算法设计与应用；</w:t>
      </w:r>
    </w:p>
    <w:p w14:paraId="4CAA6167" w14:textId="77777777" w:rsidR="004C0229" w:rsidRDefault="00000000">
      <w:pPr>
        <w:pStyle w:val="a5"/>
        <w:spacing w:line="260" w:lineRule="auto"/>
        <w:ind w:firstLineChars="200" w:firstLine="468"/>
        <w:rPr>
          <w:rFonts w:hint="eastAsia"/>
          <w:spacing w:val="12"/>
          <w:sz w:val="21"/>
          <w:szCs w:val="21"/>
          <w:lang w:eastAsia="zh-CN"/>
        </w:rPr>
      </w:pPr>
      <w:r>
        <w:rPr>
          <w:rFonts w:hint="eastAsia"/>
          <w:spacing w:val="12"/>
          <w:sz w:val="21"/>
          <w:szCs w:val="21"/>
          <w:lang w:eastAsia="zh-CN"/>
        </w:rPr>
        <w:t>(9)具备嵌入式人工智能系统的开发、部署、调试、运维能力，能够独立完成嵌入式人工智能项目的全生命周期管理，从需求分析、系统设计到实施部署、后期运维，全方位保障系统的稳定高效运行。</w:t>
      </w:r>
    </w:p>
    <w:p w14:paraId="3F678090" w14:textId="77777777" w:rsidR="004C0229" w:rsidRDefault="00000000">
      <w:pPr>
        <w:pStyle w:val="a5"/>
        <w:spacing w:line="260" w:lineRule="auto"/>
        <w:ind w:firstLineChars="200" w:firstLine="468"/>
        <w:rPr>
          <w:rFonts w:hint="eastAsia"/>
          <w:spacing w:val="12"/>
          <w:sz w:val="21"/>
          <w:szCs w:val="21"/>
          <w:lang w:eastAsia="zh-CN"/>
        </w:rPr>
      </w:pPr>
      <w:r>
        <w:rPr>
          <w:rFonts w:hint="eastAsia"/>
          <w:spacing w:val="12"/>
          <w:sz w:val="21"/>
          <w:szCs w:val="21"/>
          <w:lang w:eastAsia="zh-CN"/>
        </w:rPr>
        <w:t>(10)具备良好的终身学习和自我提升能力，能够适应物联网与人工智能领域快速发展的技术变革，持续关注行业动态，不断更新知识结构和技能水平。</w:t>
      </w:r>
    </w:p>
    <w:p w14:paraId="00BBED7B" w14:textId="77777777" w:rsidR="004C0229" w:rsidRDefault="00000000">
      <w:pPr>
        <w:pStyle w:val="a5"/>
        <w:spacing w:line="260" w:lineRule="auto"/>
        <w:ind w:firstLineChars="200" w:firstLine="468"/>
        <w:rPr>
          <w:rFonts w:hint="eastAsia"/>
          <w:spacing w:val="12"/>
          <w:sz w:val="21"/>
          <w:szCs w:val="21"/>
          <w:lang w:eastAsia="zh-CN"/>
        </w:rPr>
      </w:pPr>
      <w:r>
        <w:rPr>
          <w:rFonts w:hint="eastAsia"/>
          <w:spacing w:val="12"/>
          <w:sz w:val="21"/>
          <w:szCs w:val="21"/>
          <w:lang w:eastAsia="zh-CN"/>
        </w:rPr>
        <w:t>(11)具备较强的自主学习和终身学习的能力，能够适应人工智能领域的发展和技术进步的需要；</w:t>
      </w:r>
    </w:p>
    <w:p w14:paraId="44924101" w14:textId="77777777" w:rsidR="004C0229" w:rsidRDefault="00000000">
      <w:pPr>
        <w:pStyle w:val="a5"/>
        <w:spacing w:line="260" w:lineRule="auto"/>
        <w:ind w:firstLineChars="200" w:firstLine="468"/>
        <w:rPr>
          <w:rFonts w:hint="eastAsia"/>
          <w:spacing w:val="12"/>
          <w:sz w:val="21"/>
          <w:szCs w:val="21"/>
          <w:lang w:eastAsia="zh-CN"/>
        </w:rPr>
      </w:pPr>
      <w:r>
        <w:rPr>
          <w:spacing w:val="12"/>
          <w:sz w:val="21"/>
          <w:szCs w:val="21"/>
          <w:lang w:eastAsia="zh-CN"/>
        </w:rPr>
        <w:t>(12)</w:t>
      </w:r>
      <w:r>
        <w:rPr>
          <w:rFonts w:hint="eastAsia"/>
          <w:spacing w:val="12"/>
          <w:sz w:val="21"/>
          <w:szCs w:val="21"/>
          <w:lang w:eastAsia="zh-CN"/>
        </w:rPr>
        <w:t>具有持续学习能力和创新能力，能够不断学习新知识，提升自我，同时能够在物联网人工智能领域中勇于创新，提出新的解决方案；</w:t>
      </w:r>
    </w:p>
    <w:p w14:paraId="39D49B7B" w14:textId="77777777" w:rsidR="004C0229" w:rsidRDefault="00000000">
      <w:pPr>
        <w:pStyle w:val="a5"/>
        <w:spacing w:line="219" w:lineRule="auto"/>
        <w:ind w:firstLineChars="200" w:firstLine="460"/>
        <w:rPr>
          <w:rFonts w:hint="eastAsia"/>
          <w:sz w:val="21"/>
          <w:szCs w:val="21"/>
          <w:lang w:eastAsia="zh-CN"/>
        </w:rPr>
      </w:pPr>
      <w:r>
        <w:rPr>
          <w:spacing w:val="10"/>
          <w:sz w:val="21"/>
          <w:szCs w:val="21"/>
          <w:lang w:eastAsia="zh-CN"/>
        </w:rPr>
        <w:t>(13)掌握信息技术基础知识，具有适应本行业数字化和智能化发展需</w:t>
      </w:r>
      <w:r>
        <w:rPr>
          <w:spacing w:val="9"/>
          <w:sz w:val="21"/>
          <w:szCs w:val="21"/>
          <w:lang w:eastAsia="zh-CN"/>
        </w:rPr>
        <w:t>求的数字</w:t>
      </w:r>
      <w:r>
        <w:rPr>
          <w:spacing w:val="9"/>
          <w:sz w:val="21"/>
          <w:szCs w:val="21"/>
          <w:lang w:eastAsia="zh-CN"/>
        </w:rPr>
        <w:lastRenderedPageBreak/>
        <w:t>技能；</w:t>
      </w:r>
    </w:p>
    <w:p w14:paraId="2C5D9401" w14:textId="77777777" w:rsidR="004C0229" w:rsidRDefault="00000000">
      <w:pPr>
        <w:pStyle w:val="a5"/>
        <w:spacing w:line="250" w:lineRule="auto"/>
        <w:ind w:firstLineChars="200" w:firstLine="456"/>
        <w:rPr>
          <w:rFonts w:hint="eastAsia"/>
          <w:sz w:val="21"/>
          <w:szCs w:val="21"/>
          <w:lang w:eastAsia="zh-CN"/>
        </w:rPr>
      </w:pPr>
      <w:r>
        <w:rPr>
          <w:spacing w:val="9"/>
          <w:sz w:val="21"/>
          <w:szCs w:val="21"/>
          <w:lang w:eastAsia="zh-CN"/>
        </w:rPr>
        <w:t xml:space="preserve">(14)具有探究学习、终身学习和可持续发展的能力，具有整合知识和综合运用知识分析 </w:t>
      </w:r>
      <w:r>
        <w:rPr>
          <w:spacing w:val="2"/>
          <w:sz w:val="21"/>
          <w:szCs w:val="21"/>
          <w:lang w:eastAsia="zh-CN"/>
        </w:rPr>
        <w:t>问题和解决问题的能力；</w:t>
      </w:r>
    </w:p>
    <w:p w14:paraId="1D03A76F" w14:textId="77777777" w:rsidR="004C0229" w:rsidRDefault="00000000">
      <w:pPr>
        <w:pStyle w:val="a5"/>
        <w:spacing w:line="262" w:lineRule="auto"/>
        <w:ind w:firstLineChars="200" w:firstLine="468"/>
        <w:rPr>
          <w:rFonts w:hint="eastAsia"/>
          <w:sz w:val="21"/>
          <w:szCs w:val="21"/>
          <w:lang w:eastAsia="zh-CN"/>
        </w:rPr>
      </w:pPr>
      <w:r>
        <w:rPr>
          <w:spacing w:val="12"/>
          <w:sz w:val="21"/>
          <w:szCs w:val="21"/>
          <w:lang w:eastAsia="zh-CN"/>
        </w:rPr>
        <w:t>(15)掌握身体运动的基本知识和至少1项体育运动技能，达到国家大学生体质健康测试</w:t>
      </w:r>
      <w:r>
        <w:rPr>
          <w:spacing w:val="6"/>
          <w:sz w:val="21"/>
          <w:szCs w:val="21"/>
          <w:lang w:eastAsia="zh-CN"/>
        </w:rPr>
        <w:t>合格标准，养成良好的运动习惯、卫生习惯和行为习惯；具备一定的心理调适能力；</w:t>
      </w:r>
    </w:p>
    <w:p w14:paraId="303B023A" w14:textId="77777777" w:rsidR="004C0229" w:rsidRDefault="00000000">
      <w:pPr>
        <w:pStyle w:val="a5"/>
        <w:spacing w:line="250" w:lineRule="auto"/>
        <w:ind w:firstLineChars="200" w:firstLine="468"/>
        <w:rPr>
          <w:rFonts w:hint="eastAsia"/>
          <w:sz w:val="21"/>
          <w:szCs w:val="21"/>
          <w:lang w:eastAsia="zh-CN"/>
        </w:rPr>
      </w:pPr>
      <w:r>
        <w:rPr>
          <w:spacing w:val="12"/>
          <w:sz w:val="21"/>
          <w:szCs w:val="21"/>
          <w:lang w:eastAsia="zh-CN"/>
        </w:rPr>
        <w:t>(16)掌握必备的美育知识，具有一定的文化修养、审美能力，形成至少1项艺术特长或</w:t>
      </w:r>
      <w:r>
        <w:rPr>
          <w:spacing w:val="-6"/>
          <w:sz w:val="21"/>
          <w:szCs w:val="21"/>
          <w:lang w:eastAsia="zh-CN"/>
        </w:rPr>
        <w:t>爱好；</w:t>
      </w:r>
    </w:p>
    <w:p w14:paraId="62D127AF" w14:textId="77777777" w:rsidR="004C0229" w:rsidRDefault="00000000">
      <w:pPr>
        <w:pStyle w:val="5"/>
        <w:spacing w:line="240" w:lineRule="auto"/>
        <w:ind w:firstLine="456"/>
        <w:rPr>
          <w:rFonts w:hint="eastAsia"/>
          <w:color w:val="auto"/>
        </w:rPr>
      </w:pPr>
      <w:r>
        <w:rPr>
          <w:color w:val="auto"/>
          <w:spacing w:val="9"/>
        </w:rPr>
        <w:t>(17)树立正确的劳动观，尊重劳动，热爱劳动，具备与本专业职业发展相适应</w:t>
      </w:r>
      <w:r>
        <w:rPr>
          <w:rFonts w:hint="eastAsia"/>
          <w:color w:val="auto"/>
          <w:spacing w:val="9"/>
        </w:rPr>
        <w:t>的</w:t>
      </w:r>
      <w:r>
        <w:rPr>
          <w:color w:val="auto"/>
          <w:spacing w:val="9"/>
        </w:rPr>
        <w:t>劳动素</w:t>
      </w:r>
      <w:r>
        <w:rPr>
          <w:color w:val="auto"/>
          <w:spacing w:val="3"/>
        </w:rPr>
        <w:t>养，弘扬劳模精神、劳动精神、工匠精神，弘扬劳动光荣、技能宝贵、创造伟大的时代风尚。</w:t>
      </w:r>
    </w:p>
    <w:p w14:paraId="0CEC62C2" w14:textId="77777777" w:rsidR="004C0229" w:rsidRDefault="00000000">
      <w:pPr>
        <w:rPr>
          <w:rFonts w:ascii="宋体" w:hAnsi="宋体" w:hint="eastAsia"/>
          <w:b/>
          <w:sz w:val="32"/>
          <w:szCs w:val="32"/>
        </w:rPr>
      </w:pPr>
      <w:r>
        <w:rPr>
          <w:rFonts w:ascii="宋体" w:hAnsi="宋体" w:hint="eastAsia"/>
          <w:b/>
          <w:sz w:val="32"/>
          <w:szCs w:val="32"/>
        </w:rPr>
        <w:t>七、课程设置及学时安排</w:t>
      </w:r>
    </w:p>
    <w:p w14:paraId="63955B74" w14:textId="77777777" w:rsidR="004C0229" w:rsidRDefault="00000000">
      <w:pPr>
        <w:jc w:val="left"/>
        <w:rPr>
          <w:sz w:val="30"/>
          <w:szCs w:val="30"/>
        </w:rPr>
      </w:pPr>
      <w:r>
        <w:rPr>
          <w:rFonts w:hint="eastAsia"/>
          <w:sz w:val="30"/>
          <w:szCs w:val="30"/>
        </w:rPr>
        <w:t>（一）课程设置</w:t>
      </w:r>
    </w:p>
    <w:p w14:paraId="73E26D12" w14:textId="77777777" w:rsidR="004C0229" w:rsidRDefault="00000000">
      <w:pPr>
        <w:overflowPunct w:val="0"/>
        <w:snapToGrid w:val="0"/>
        <w:spacing w:line="440" w:lineRule="exact"/>
        <w:ind w:firstLine="420"/>
        <w:rPr>
          <w:rFonts w:ascii="宋体" w:hAnsi="宋体" w:hint="eastAsia"/>
          <w:kern w:val="0"/>
          <w:szCs w:val="21"/>
        </w:rPr>
      </w:pPr>
      <w:r>
        <w:rPr>
          <w:rFonts w:ascii="宋体" w:hAnsi="宋体" w:hint="eastAsia"/>
          <w:kern w:val="0"/>
          <w:szCs w:val="21"/>
        </w:rPr>
        <w:t>主要包括公共基础课程和专业课程。</w:t>
      </w:r>
    </w:p>
    <w:p w14:paraId="507F3603" w14:textId="77777777" w:rsidR="004C0229" w:rsidRDefault="00000000">
      <w:pPr>
        <w:ind w:firstLine="420"/>
        <w:rPr>
          <w:rFonts w:ascii="宋体" w:hAnsi="宋体" w:hint="eastAsia"/>
          <w:bCs/>
          <w:sz w:val="28"/>
          <w:szCs w:val="28"/>
        </w:rPr>
      </w:pPr>
      <w:r>
        <w:rPr>
          <w:rFonts w:ascii="宋体" w:hAnsi="宋体"/>
          <w:bCs/>
          <w:sz w:val="28"/>
          <w:szCs w:val="28"/>
        </w:rPr>
        <w:t>1.</w:t>
      </w:r>
      <w:r>
        <w:rPr>
          <w:rFonts w:ascii="宋体" w:hAnsi="宋体" w:hint="eastAsia"/>
          <w:bCs/>
          <w:sz w:val="28"/>
          <w:szCs w:val="28"/>
        </w:rPr>
        <w:t>公共基础课程</w:t>
      </w:r>
    </w:p>
    <w:p w14:paraId="3B47EF46" w14:textId="77777777" w:rsidR="004C0229" w:rsidRDefault="00000000">
      <w:pPr>
        <w:pStyle w:val="5"/>
        <w:spacing w:line="240" w:lineRule="auto"/>
        <w:rPr>
          <w:rFonts w:hint="eastAsia"/>
          <w:color w:val="auto"/>
        </w:rPr>
      </w:pPr>
      <w:r>
        <w:rPr>
          <w:color w:val="auto"/>
        </w:rPr>
        <w:t>根据党和国家有关文件规定，将</w:t>
      </w:r>
      <w:r>
        <w:rPr>
          <w:rFonts w:hint="eastAsia"/>
          <w:color w:val="auto"/>
        </w:rPr>
        <w:t>军事课、大学生心理健康教育、职业规划、就业指导、形势与政策、思想道德与法治、体育与健康、现代信息技术Ⅰ、现代信息技术Ⅱ（元宇宙概论）、高职英语、健康教育（防艾教育）、毛泽东思想和中国特色社会主义理论体系概论、大学生美育教育、劳动教育、国家安全教育、习近平新时代中国特色社会主义思想概论</w:t>
      </w:r>
      <w:r>
        <w:rPr>
          <w:color w:val="auto"/>
        </w:rPr>
        <w:t>列</w:t>
      </w:r>
      <w:r>
        <w:rPr>
          <w:rFonts w:hint="eastAsia"/>
          <w:color w:val="auto"/>
        </w:rPr>
        <w:t>入</w:t>
      </w:r>
      <w:r>
        <w:rPr>
          <w:color w:val="auto"/>
        </w:rPr>
        <w:t>公共基础必修课；</w:t>
      </w:r>
      <w:r>
        <w:rPr>
          <w:rFonts w:hint="eastAsia"/>
          <w:color w:val="auto"/>
        </w:rPr>
        <w:t>双创通识课、双创专业课、第二课堂、应用文写作、中华传统文化概论、四史教育等列入公共选修课</w:t>
      </w:r>
      <w:r>
        <w:rPr>
          <w:color w:val="auto"/>
        </w:rPr>
        <w:t>。</w:t>
      </w:r>
    </w:p>
    <w:p w14:paraId="51B336A2" w14:textId="77777777" w:rsidR="004C0229" w:rsidRDefault="00000000">
      <w:pPr>
        <w:pStyle w:val="5"/>
        <w:spacing w:line="240" w:lineRule="auto"/>
        <w:rPr>
          <w:rFonts w:hint="eastAsia"/>
          <w:color w:val="auto"/>
        </w:rPr>
      </w:pPr>
      <w:r>
        <w:rPr>
          <w:rFonts w:hint="eastAsia"/>
          <w:color w:val="auto"/>
        </w:rPr>
        <w:t>将思政课列为公共基础必修课，</w:t>
      </w:r>
      <w:r>
        <w:rPr>
          <w:spacing w:val="10"/>
        </w:rPr>
        <w:t>发挥思政课程政治引</w:t>
      </w:r>
      <w:r>
        <w:rPr>
          <w:spacing w:val="9"/>
        </w:rPr>
        <w:t>领和价值引领作</w:t>
      </w:r>
      <w:r>
        <w:rPr>
          <w:spacing w:val="10"/>
        </w:rPr>
        <w:t>用，在思政课程中有机融入党史、新中国史、改革</w:t>
      </w:r>
      <w:r>
        <w:rPr>
          <w:spacing w:val="9"/>
        </w:rPr>
        <w:t>开放史、社会主义发展史等相关内容；结合实际落实课程思政，推进全员、全过程、全方位育人，实现思想政治教育与技术技能培养的有机统一</w:t>
      </w:r>
      <w:r>
        <w:rPr>
          <w:rFonts w:hint="eastAsia"/>
          <w:spacing w:val="9"/>
        </w:rPr>
        <w:t>。将</w:t>
      </w:r>
      <w:r>
        <w:rPr>
          <w:spacing w:val="9"/>
        </w:rPr>
        <w:t>德育活动、志愿服务活动和</w:t>
      </w:r>
      <w:r>
        <w:rPr>
          <w:rFonts w:hint="eastAsia"/>
          <w:color w:val="auto"/>
        </w:rPr>
        <w:t>其他实践活动等列入第二课堂。</w:t>
      </w:r>
    </w:p>
    <w:p w14:paraId="6343B566" w14:textId="77777777" w:rsidR="004C0229" w:rsidRDefault="00000000">
      <w:pPr>
        <w:ind w:firstLine="420"/>
        <w:rPr>
          <w:rFonts w:ascii="宋体" w:hAnsi="宋体" w:hint="eastAsia"/>
          <w:bCs/>
          <w:sz w:val="28"/>
          <w:szCs w:val="28"/>
        </w:rPr>
      </w:pPr>
      <w:r>
        <w:rPr>
          <w:rFonts w:ascii="宋体" w:hAnsi="宋体" w:hint="eastAsia"/>
          <w:bCs/>
          <w:sz w:val="28"/>
          <w:szCs w:val="28"/>
        </w:rPr>
        <w:t>2.专业课程</w:t>
      </w:r>
    </w:p>
    <w:p w14:paraId="3792EE03" w14:textId="77777777" w:rsidR="004C0229" w:rsidRDefault="00000000">
      <w:pPr>
        <w:ind w:firstLineChars="200" w:firstLine="420"/>
        <w:rPr>
          <w:rFonts w:ascii="宋体" w:hAnsi="宋体" w:cs="宋体" w:hint="eastAsia"/>
          <w:szCs w:val="21"/>
        </w:rPr>
      </w:pPr>
      <w:r>
        <w:rPr>
          <w:rFonts w:ascii="宋体" w:hAnsi="宋体" w:cs="宋体"/>
          <w:szCs w:val="21"/>
        </w:rPr>
        <w:t>专业课程包括专业基础课程、专业</w:t>
      </w:r>
      <w:r>
        <w:rPr>
          <w:rFonts w:ascii="宋体" w:hAnsi="宋体" w:cs="宋体" w:hint="eastAsia"/>
          <w:szCs w:val="21"/>
        </w:rPr>
        <w:t>技能</w:t>
      </w:r>
      <w:r>
        <w:rPr>
          <w:rFonts w:ascii="宋体" w:hAnsi="宋体" w:cs="宋体"/>
          <w:szCs w:val="21"/>
        </w:rPr>
        <w:t>课程、专业</w:t>
      </w:r>
      <w:r>
        <w:rPr>
          <w:rFonts w:ascii="宋体" w:hAnsi="宋体" w:cs="宋体" w:hint="eastAsia"/>
          <w:szCs w:val="21"/>
        </w:rPr>
        <w:t>拓展</w:t>
      </w:r>
      <w:r>
        <w:rPr>
          <w:rFonts w:ascii="宋体" w:hAnsi="宋体" w:cs="宋体"/>
          <w:szCs w:val="21"/>
        </w:rPr>
        <w:t>课程。</w:t>
      </w:r>
      <w:r>
        <w:rPr>
          <w:rFonts w:ascii="宋体" w:hAnsi="宋体" w:cs="宋体" w:hint="eastAsia"/>
          <w:szCs w:val="21"/>
        </w:rPr>
        <w:t>本专业设置专业基础课程9门、专业核心课程7门，专业选修课2门，</w:t>
      </w:r>
      <w:r>
        <w:rPr>
          <w:rFonts w:ascii="宋体" w:hAnsi="宋体" w:cs="宋体"/>
          <w:szCs w:val="21"/>
        </w:rPr>
        <w:t>并涵盖有关实践性教学环节</w:t>
      </w:r>
      <w:r>
        <w:rPr>
          <w:rFonts w:hint="eastAsia"/>
          <w:spacing w:val="10"/>
        </w:rPr>
        <w:t>。</w:t>
      </w:r>
      <w:r>
        <w:rPr>
          <w:rFonts w:ascii="宋体" w:hAnsi="宋体" w:cs="宋体"/>
          <w:szCs w:val="21"/>
        </w:rPr>
        <w:t>主要</w:t>
      </w:r>
      <w:r>
        <w:rPr>
          <w:rFonts w:ascii="宋体" w:hAnsi="宋体" w:cs="宋体" w:hint="eastAsia"/>
          <w:szCs w:val="21"/>
        </w:rPr>
        <w:t>包括以下</w:t>
      </w:r>
      <w:r>
        <w:rPr>
          <w:rFonts w:ascii="宋体" w:hAnsi="宋体" w:cs="宋体"/>
          <w:szCs w:val="21"/>
        </w:rPr>
        <w:t>教学内容：</w:t>
      </w:r>
    </w:p>
    <w:p w14:paraId="1AC1A868" w14:textId="77777777" w:rsidR="004C0229" w:rsidRDefault="00000000">
      <w:pPr>
        <w:ind w:firstLine="420"/>
        <w:rPr>
          <w:rFonts w:ascii="宋体" w:hAnsi="宋体" w:cs="宋体" w:hint="eastAsia"/>
          <w:sz w:val="24"/>
        </w:rPr>
      </w:pPr>
      <w:r>
        <w:rPr>
          <w:rFonts w:ascii="宋体" w:hAnsi="宋体" w:cs="宋体"/>
          <w:sz w:val="24"/>
        </w:rPr>
        <w:t>（1)专业基础课程。</w:t>
      </w:r>
    </w:p>
    <w:p w14:paraId="126663EB" w14:textId="77777777" w:rsidR="004C0229" w:rsidRDefault="00000000">
      <w:pPr>
        <w:ind w:firstLineChars="200" w:firstLine="420"/>
        <w:rPr>
          <w:rFonts w:ascii="宋体" w:hAnsi="宋体" w:cs="宋体" w:hint="eastAsia"/>
          <w:szCs w:val="21"/>
        </w:rPr>
      </w:pPr>
      <w:r>
        <w:rPr>
          <w:rFonts w:ascii="宋体" w:hAnsi="宋体" w:cs="宋体"/>
          <w:szCs w:val="21"/>
        </w:rPr>
        <w:t>专业基础课程包括：</w:t>
      </w:r>
      <w:r>
        <w:rPr>
          <w:rFonts w:ascii="宋体" w:hAnsi="宋体" w:cs="宋体" w:hint="eastAsia"/>
          <w:szCs w:val="21"/>
        </w:rPr>
        <w:t>python程序设计、人工智能导论、计算机网络基础、电子电路基础、电子线路CAD、程序设计基础(C语言)、python数据挖掘、人工智能图像处理技术(openCV)、单片机应用技术(C51)。</w:t>
      </w:r>
    </w:p>
    <w:p w14:paraId="7D13E271" w14:textId="77777777" w:rsidR="004C0229" w:rsidRDefault="00000000">
      <w:pPr>
        <w:ind w:firstLine="420"/>
        <w:rPr>
          <w:rFonts w:ascii="宋体" w:hAnsi="宋体" w:cs="宋体" w:hint="eastAsia"/>
          <w:sz w:val="24"/>
        </w:rPr>
      </w:pPr>
      <w:r>
        <w:rPr>
          <w:rFonts w:ascii="宋体" w:hAnsi="宋体" w:cs="宋体"/>
          <w:sz w:val="24"/>
        </w:rPr>
        <w:t>（2)专业</w:t>
      </w:r>
      <w:r>
        <w:rPr>
          <w:rFonts w:ascii="宋体" w:hAnsi="宋体" w:cs="宋体" w:hint="eastAsia"/>
          <w:sz w:val="24"/>
        </w:rPr>
        <w:t>核心</w:t>
      </w:r>
      <w:r>
        <w:rPr>
          <w:rFonts w:ascii="宋体" w:hAnsi="宋体" w:cs="宋体"/>
          <w:sz w:val="24"/>
        </w:rPr>
        <w:t>课程。</w:t>
      </w:r>
    </w:p>
    <w:p w14:paraId="7EE31277" w14:textId="77777777" w:rsidR="004C0229" w:rsidRDefault="00000000">
      <w:pPr>
        <w:ind w:firstLineChars="200" w:firstLine="420"/>
      </w:pPr>
      <w:r>
        <w:rPr>
          <w:rFonts w:ascii="宋体" w:hAnsi="宋体" w:cs="宋体"/>
          <w:szCs w:val="21"/>
        </w:rPr>
        <w:t>专业核心课程包括：</w:t>
      </w:r>
      <w:r>
        <w:rPr>
          <w:rFonts w:ascii="宋体" w:hAnsi="宋体" w:cs="宋体" w:hint="eastAsia"/>
          <w:szCs w:val="21"/>
        </w:rPr>
        <w:t>嵌入式系统技术(STM32)、物联网技术与应用、无线传感网络(Arduino)、人工智能应用开发（YOLO）、嵌入式人工智能综合项目开发、人工智能系统部署与运维、企业综合评价项目。</w:t>
      </w:r>
      <w:r>
        <w:t>专业核心课程主要教学内容如表</w:t>
      </w:r>
      <w:r>
        <w:t xml:space="preserve">2 </w:t>
      </w:r>
      <w:r>
        <w:t>所示。</w:t>
      </w:r>
    </w:p>
    <w:p w14:paraId="68486487" w14:textId="77777777" w:rsidR="004C0229" w:rsidRDefault="004C0229">
      <w:pPr>
        <w:ind w:firstLineChars="200" w:firstLine="420"/>
      </w:pPr>
    </w:p>
    <w:p w14:paraId="3C456E47" w14:textId="77777777" w:rsidR="004C0229" w:rsidRDefault="004C0229">
      <w:pPr>
        <w:ind w:firstLineChars="200" w:firstLine="420"/>
      </w:pPr>
    </w:p>
    <w:p w14:paraId="4EA46E76" w14:textId="77777777" w:rsidR="004C0229" w:rsidRDefault="00000000">
      <w:pPr>
        <w:pStyle w:val="5"/>
        <w:spacing w:line="240" w:lineRule="auto"/>
        <w:ind w:firstLine="422"/>
        <w:jc w:val="center"/>
        <w:rPr>
          <w:rFonts w:hint="eastAsia"/>
          <w:b/>
          <w:bCs/>
          <w:color w:val="auto"/>
        </w:rPr>
      </w:pPr>
      <w:r>
        <w:rPr>
          <w:rFonts w:hint="eastAsia"/>
          <w:b/>
          <w:bCs/>
          <w:color w:val="auto"/>
        </w:rPr>
        <w:lastRenderedPageBreak/>
        <w:t>表2 专业核心课程主要教学内容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371"/>
        <w:gridCol w:w="2011"/>
        <w:gridCol w:w="2077"/>
        <w:gridCol w:w="2636"/>
      </w:tblGrid>
      <w:tr w:rsidR="004C0229" w14:paraId="14E30C01" w14:textId="77777777">
        <w:trPr>
          <w:trHeight w:val="90"/>
        </w:trPr>
        <w:tc>
          <w:tcPr>
            <w:tcW w:w="426" w:type="dxa"/>
          </w:tcPr>
          <w:p w14:paraId="152E8873" w14:textId="77777777" w:rsidR="004C0229" w:rsidRDefault="00000000">
            <w:pPr>
              <w:pStyle w:val="5"/>
              <w:spacing w:line="240" w:lineRule="auto"/>
              <w:ind w:firstLineChars="0" w:firstLine="0"/>
              <w:jc w:val="center"/>
              <w:rPr>
                <w:rFonts w:hint="eastAsia"/>
                <w:color w:val="auto"/>
              </w:rPr>
            </w:pPr>
            <w:r>
              <w:rPr>
                <w:rFonts w:hint="eastAsia"/>
                <w:color w:val="auto"/>
              </w:rPr>
              <w:t>序号</w:t>
            </w:r>
          </w:p>
        </w:tc>
        <w:tc>
          <w:tcPr>
            <w:tcW w:w="1206" w:type="dxa"/>
            <w:vAlign w:val="center"/>
          </w:tcPr>
          <w:p w14:paraId="3535669D" w14:textId="77777777" w:rsidR="004C0229" w:rsidRDefault="00000000">
            <w:pPr>
              <w:pStyle w:val="5"/>
              <w:spacing w:line="240" w:lineRule="auto"/>
              <w:ind w:firstLineChars="0" w:firstLine="0"/>
              <w:jc w:val="center"/>
              <w:rPr>
                <w:rFonts w:hint="eastAsia"/>
                <w:color w:val="auto"/>
              </w:rPr>
            </w:pPr>
            <w:r>
              <w:rPr>
                <w:rFonts w:hint="eastAsia"/>
                <w:color w:val="auto"/>
              </w:rPr>
              <w:t>专业核心</w:t>
            </w:r>
          </w:p>
          <w:p w14:paraId="5CAE6FC6" w14:textId="77777777" w:rsidR="004C0229" w:rsidRDefault="00000000">
            <w:pPr>
              <w:pStyle w:val="5"/>
              <w:spacing w:line="240" w:lineRule="auto"/>
              <w:ind w:firstLineChars="0" w:firstLine="0"/>
              <w:jc w:val="center"/>
              <w:rPr>
                <w:rFonts w:hint="eastAsia"/>
                <w:color w:val="auto"/>
              </w:rPr>
            </w:pPr>
            <w:r>
              <w:rPr>
                <w:rFonts w:hint="eastAsia"/>
                <w:color w:val="auto"/>
              </w:rPr>
              <w:t>课程</w:t>
            </w:r>
          </w:p>
        </w:tc>
        <w:tc>
          <w:tcPr>
            <w:tcW w:w="2079" w:type="dxa"/>
            <w:vAlign w:val="center"/>
          </w:tcPr>
          <w:p w14:paraId="2B02D77F" w14:textId="77777777" w:rsidR="004C0229" w:rsidRDefault="00000000">
            <w:pPr>
              <w:pStyle w:val="5"/>
              <w:spacing w:line="240" w:lineRule="auto"/>
              <w:ind w:firstLineChars="0" w:firstLine="0"/>
              <w:jc w:val="center"/>
              <w:rPr>
                <w:rFonts w:hint="eastAsia"/>
                <w:color w:val="auto"/>
              </w:rPr>
            </w:pPr>
            <w:r>
              <w:rPr>
                <w:color w:val="auto"/>
                <w:spacing w:val="-4"/>
              </w:rPr>
              <w:t>课程涉及的主要领域</w:t>
            </w:r>
          </w:p>
        </w:tc>
        <w:tc>
          <w:tcPr>
            <w:tcW w:w="2134" w:type="dxa"/>
            <w:vAlign w:val="center"/>
          </w:tcPr>
          <w:p w14:paraId="2711F170" w14:textId="77777777" w:rsidR="004C0229" w:rsidRDefault="00000000">
            <w:pPr>
              <w:pStyle w:val="5"/>
              <w:spacing w:line="240" w:lineRule="auto"/>
              <w:ind w:firstLineChars="0" w:firstLine="0"/>
              <w:jc w:val="center"/>
              <w:rPr>
                <w:rFonts w:hint="eastAsia"/>
                <w:color w:val="auto"/>
              </w:rPr>
            </w:pPr>
            <w:r>
              <w:rPr>
                <w:rFonts w:hint="eastAsia"/>
                <w:color w:val="auto"/>
              </w:rPr>
              <w:t>典型工作任务描述</w:t>
            </w:r>
          </w:p>
        </w:tc>
        <w:tc>
          <w:tcPr>
            <w:tcW w:w="2677" w:type="dxa"/>
            <w:vAlign w:val="center"/>
          </w:tcPr>
          <w:p w14:paraId="76682868" w14:textId="77777777" w:rsidR="004C0229" w:rsidRDefault="00000000">
            <w:pPr>
              <w:pStyle w:val="5"/>
              <w:spacing w:line="240" w:lineRule="auto"/>
              <w:jc w:val="center"/>
              <w:rPr>
                <w:rFonts w:hint="eastAsia"/>
                <w:color w:val="auto"/>
              </w:rPr>
            </w:pPr>
            <w:r>
              <w:rPr>
                <w:rFonts w:hint="eastAsia"/>
                <w:color w:val="auto"/>
              </w:rPr>
              <w:t>主要教学内容</w:t>
            </w:r>
          </w:p>
        </w:tc>
      </w:tr>
      <w:tr w:rsidR="004C0229" w14:paraId="073BD3B2" w14:textId="77777777">
        <w:trPr>
          <w:trHeight w:val="334"/>
        </w:trPr>
        <w:tc>
          <w:tcPr>
            <w:tcW w:w="426" w:type="dxa"/>
            <w:vAlign w:val="center"/>
          </w:tcPr>
          <w:p w14:paraId="65503D54" w14:textId="77777777" w:rsidR="004C0229" w:rsidRDefault="00000000">
            <w:pPr>
              <w:pStyle w:val="5"/>
              <w:spacing w:line="240" w:lineRule="auto"/>
              <w:ind w:firstLineChars="0" w:firstLine="0"/>
              <w:jc w:val="center"/>
              <w:rPr>
                <w:rFonts w:hint="eastAsia"/>
                <w:color w:val="auto"/>
              </w:rPr>
            </w:pPr>
            <w:r>
              <w:rPr>
                <w:rFonts w:hint="eastAsia"/>
                <w:color w:val="auto"/>
              </w:rPr>
              <w:t>1</w:t>
            </w:r>
          </w:p>
        </w:tc>
        <w:tc>
          <w:tcPr>
            <w:tcW w:w="1206" w:type="dxa"/>
            <w:vAlign w:val="center"/>
          </w:tcPr>
          <w:p w14:paraId="524DBDD8" w14:textId="77777777" w:rsidR="004C0229" w:rsidRDefault="00000000">
            <w:pPr>
              <w:jc w:val="center"/>
              <w:rPr>
                <w:rFonts w:ascii="宋体" w:hAnsi="宋体" w:hint="eastAsia"/>
                <w:kern w:val="0"/>
                <w:szCs w:val="21"/>
              </w:rPr>
            </w:pPr>
            <w:r>
              <w:rPr>
                <w:rFonts w:ascii="宋体" w:hAnsi="宋体" w:hint="eastAsia"/>
                <w:kern w:val="0"/>
                <w:szCs w:val="21"/>
              </w:rPr>
              <w:t>嵌入式系统技术（STM32）</w:t>
            </w:r>
          </w:p>
        </w:tc>
        <w:tc>
          <w:tcPr>
            <w:tcW w:w="2079" w:type="dxa"/>
            <w:vAlign w:val="center"/>
          </w:tcPr>
          <w:p w14:paraId="0B78EAC1" w14:textId="77777777" w:rsidR="004C0229" w:rsidRDefault="00000000">
            <w:pPr>
              <w:pStyle w:val="5"/>
              <w:spacing w:line="240" w:lineRule="auto"/>
              <w:ind w:firstLineChars="0" w:firstLine="0"/>
              <w:jc w:val="center"/>
              <w:rPr>
                <w:rFonts w:hint="eastAsia"/>
                <w:color w:val="auto"/>
              </w:rPr>
            </w:pPr>
            <w:r>
              <w:rPr>
                <w:rFonts w:hint="eastAsia"/>
                <w:color w:val="auto"/>
              </w:rPr>
              <w:t>嵌入式系统设计与开发</w:t>
            </w:r>
          </w:p>
        </w:tc>
        <w:tc>
          <w:tcPr>
            <w:tcW w:w="2134" w:type="dxa"/>
            <w:vAlign w:val="center"/>
          </w:tcPr>
          <w:p w14:paraId="38D29514" w14:textId="77777777" w:rsidR="004C0229" w:rsidRDefault="00000000">
            <w:pPr>
              <w:pStyle w:val="5"/>
              <w:spacing w:line="240" w:lineRule="auto"/>
              <w:ind w:firstLineChars="0" w:firstLine="0"/>
              <w:jc w:val="center"/>
              <w:rPr>
                <w:rFonts w:hint="eastAsia"/>
                <w:color w:val="auto"/>
              </w:rPr>
            </w:pPr>
            <w:r>
              <w:rPr>
                <w:rFonts w:hint="eastAsia"/>
                <w:color w:val="auto"/>
              </w:rPr>
              <w:t>设计并实现基于STM32的嵌入式系统，解决实际问题</w:t>
            </w:r>
          </w:p>
        </w:tc>
        <w:tc>
          <w:tcPr>
            <w:tcW w:w="2677" w:type="dxa"/>
            <w:vAlign w:val="center"/>
          </w:tcPr>
          <w:p w14:paraId="01ADE521" w14:textId="77777777" w:rsidR="004C0229" w:rsidRDefault="00000000">
            <w:pPr>
              <w:pStyle w:val="5"/>
              <w:spacing w:line="240" w:lineRule="auto"/>
              <w:ind w:firstLineChars="0" w:firstLine="0"/>
              <w:jc w:val="center"/>
              <w:rPr>
                <w:rFonts w:hint="eastAsia"/>
                <w:color w:val="auto"/>
              </w:rPr>
            </w:pPr>
            <w:r>
              <w:rPr>
                <w:rFonts w:hint="eastAsia"/>
                <w:color w:val="auto"/>
              </w:rPr>
              <w:t>STM32硬件架构、GPIO操作、中断处理、定时器应用、通信接口（如UART、SPI、I2C）、项目实践等</w:t>
            </w:r>
          </w:p>
        </w:tc>
      </w:tr>
      <w:tr w:rsidR="004C0229" w14:paraId="57369989" w14:textId="77777777">
        <w:tc>
          <w:tcPr>
            <w:tcW w:w="426" w:type="dxa"/>
            <w:vAlign w:val="center"/>
          </w:tcPr>
          <w:p w14:paraId="1D3509B1" w14:textId="77777777" w:rsidR="004C0229" w:rsidRDefault="00000000">
            <w:pPr>
              <w:pStyle w:val="5"/>
              <w:spacing w:line="240" w:lineRule="auto"/>
              <w:ind w:firstLineChars="0" w:firstLine="0"/>
              <w:jc w:val="center"/>
              <w:rPr>
                <w:rFonts w:hint="eastAsia"/>
                <w:color w:val="auto"/>
              </w:rPr>
            </w:pPr>
            <w:r>
              <w:rPr>
                <w:rFonts w:hint="eastAsia"/>
                <w:color w:val="auto"/>
              </w:rPr>
              <w:t>2</w:t>
            </w:r>
          </w:p>
        </w:tc>
        <w:tc>
          <w:tcPr>
            <w:tcW w:w="1206" w:type="dxa"/>
            <w:vAlign w:val="center"/>
          </w:tcPr>
          <w:p w14:paraId="16C19459" w14:textId="77777777" w:rsidR="004C0229" w:rsidRDefault="00000000">
            <w:pPr>
              <w:jc w:val="center"/>
              <w:rPr>
                <w:rFonts w:ascii="宋体" w:hAnsi="宋体" w:hint="eastAsia"/>
                <w:kern w:val="0"/>
                <w:szCs w:val="21"/>
              </w:rPr>
            </w:pPr>
            <w:r>
              <w:rPr>
                <w:rFonts w:ascii="宋体" w:hAnsi="宋体" w:hint="eastAsia"/>
                <w:kern w:val="0"/>
                <w:szCs w:val="21"/>
              </w:rPr>
              <w:t>物联网技术与应用</w:t>
            </w:r>
          </w:p>
        </w:tc>
        <w:tc>
          <w:tcPr>
            <w:tcW w:w="2079" w:type="dxa"/>
            <w:vAlign w:val="center"/>
          </w:tcPr>
          <w:p w14:paraId="1B64E8BF" w14:textId="77777777" w:rsidR="004C0229" w:rsidRDefault="00000000">
            <w:pPr>
              <w:pStyle w:val="5"/>
              <w:spacing w:line="240" w:lineRule="auto"/>
              <w:ind w:firstLineChars="0" w:firstLine="0"/>
              <w:jc w:val="center"/>
              <w:rPr>
                <w:rFonts w:hint="eastAsia"/>
                <w:color w:val="auto"/>
              </w:rPr>
            </w:pPr>
            <w:r>
              <w:rPr>
                <w:rFonts w:hint="eastAsia"/>
                <w:color w:val="auto"/>
              </w:rPr>
              <w:t>物联网系统设计与实施</w:t>
            </w:r>
          </w:p>
        </w:tc>
        <w:tc>
          <w:tcPr>
            <w:tcW w:w="2134" w:type="dxa"/>
            <w:vAlign w:val="center"/>
          </w:tcPr>
          <w:p w14:paraId="0941B162" w14:textId="77777777" w:rsidR="004C0229" w:rsidRDefault="00000000">
            <w:pPr>
              <w:pStyle w:val="5"/>
              <w:spacing w:line="240" w:lineRule="auto"/>
              <w:ind w:firstLineChars="0" w:firstLine="0"/>
              <w:jc w:val="center"/>
              <w:rPr>
                <w:rFonts w:hint="eastAsia"/>
                <w:color w:val="auto"/>
              </w:rPr>
            </w:pPr>
            <w:r>
              <w:rPr>
                <w:rFonts w:hint="eastAsia"/>
                <w:color w:val="auto"/>
              </w:rPr>
              <w:t>构建物联网系统，实现数据采集、传输与分析</w:t>
            </w:r>
          </w:p>
        </w:tc>
        <w:tc>
          <w:tcPr>
            <w:tcW w:w="2677" w:type="dxa"/>
            <w:vAlign w:val="center"/>
          </w:tcPr>
          <w:p w14:paraId="383EAB18" w14:textId="77777777" w:rsidR="004C0229" w:rsidRDefault="00000000">
            <w:pPr>
              <w:pStyle w:val="5"/>
              <w:spacing w:line="240" w:lineRule="auto"/>
              <w:ind w:firstLineChars="0" w:firstLine="0"/>
              <w:jc w:val="center"/>
              <w:rPr>
                <w:rFonts w:hint="eastAsia"/>
                <w:color w:val="auto"/>
              </w:rPr>
            </w:pPr>
            <w:r>
              <w:rPr>
                <w:rFonts w:hint="eastAsia"/>
                <w:color w:val="auto"/>
              </w:rPr>
              <w:t>物联网体系结构、传感器技术、无线通信协议（如Wi-Fi、蓝牙、LoRa）、云平台接入等</w:t>
            </w:r>
          </w:p>
        </w:tc>
      </w:tr>
      <w:tr w:rsidR="004C0229" w14:paraId="29A53E35" w14:textId="77777777">
        <w:tc>
          <w:tcPr>
            <w:tcW w:w="426" w:type="dxa"/>
            <w:vAlign w:val="center"/>
          </w:tcPr>
          <w:p w14:paraId="64AD0ECF" w14:textId="77777777" w:rsidR="004C0229" w:rsidRDefault="00000000">
            <w:pPr>
              <w:pStyle w:val="5"/>
              <w:spacing w:line="240" w:lineRule="auto"/>
              <w:ind w:firstLineChars="0" w:firstLine="0"/>
              <w:jc w:val="center"/>
              <w:rPr>
                <w:rFonts w:hint="eastAsia"/>
                <w:color w:val="auto"/>
              </w:rPr>
            </w:pPr>
            <w:r>
              <w:rPr>
                <w:rFonts w:hint="eastAsia"/>
                <w:color w:val="auto"/>
              </w:rPr>
              <w:t>3</w:t>
            </w:r>
          </w:p>
        </w:tc>
        <w:tc>
          <w:tcPr>
            <w:tcW w:w="1206" w:type="dxa"/>
            <w:vAlign w:val="center"/>
          </w:tcPr>
          <w:p w14:paraId="5E1E0692" w14:textId="77777777" w:rsidR="004C0229" w:rsidRDefault="00000000">
            <w:pPr>
              <w:jc w:val="center"/>
              <w:rPr>
                <w:rFonts w:ascii="宋体" w:hAnsi="宋体" w:hint="eastAsia"/>
                <w:kern w:val="0"/>
                <w:szCs w:val="21"/>
              </w:rPr>
            </w:pPr>
            <w:r>
              <w:rPr>
                <w:rFonts w:ascii="宋体" w:hAnsi="宋体" w:hint="eastAsia"/>
                <w:kern w:val="0"/>
                <w:szCs w:val="21"/>
              </w:rPr>
              <w:t>无线传感网络（Arduino）</w:t>
            </w:r>
          </w:p>
        </w:tc>
        <w:tc>
          <w:tcPr>
            <w:tcW w:w="2079" w:type="dxa"/>
            <w:vAlign w:val="center"/>
          </w:tcPr>
          <w:p w14:paraId="40EEF40B" w14:textId="77777777" w:rsidR="004C0229" w:rsidRDefault="00000000">
            <w:pPr>
              <w:pStyle w:val="5"/>
              <w:spacing w:line="240" w:lineRule="auto"/>
              <w:ind w:firstLineChars="0" w:firstLine="0"/>
              <w:jc w:val="center"/>
              <w:rPr>
                <w:rFonts w:hint="eastAsia"/>
                <w:color w:val="auto"/>
              </w:rPr>
            </w:pPr>
            <w:r>
              <w:rPr>
                <w:rFonts w:hint="eastAsia"/>
                <w:color w:val="auto"/>
              </w:rPr>
              <w:t>无线传感网络设计与部署</w:t>
            </w:r>
          </w:p>
        </w:tc>
        <w:tc>
          <w:tcPr>
            <w:tcW w:w="2134" w:type="dxa"/>
            <w:vAlign w:val="center"/>
          </w:tcPr>
          <w:p w14:paraId="2A151E24" w14:textId="77777777" w:rsidR="004C0229" w:rsidRDefault="00000000">
            <w:pPr>
              <w:pStyle w:val="5"/>
              <w:spacing w:line="240" w:lineRule="auto"/>
              <w:ind w:firstLineChars="0" w:firstLine="0"/>
              <w:jc w:val="center"/>
              <w:rPr>
                <w:rFonts w:hint="eastAsia"/>
                <w:color w:val="auto"/>
              </w:rPr>
            </w:pPr>
            <w:r>
              <w:rPr>
                <w:rFonts w:hint="eastAsia"/>
                <w:color w:val="auto"/>
              </w:rPr>
              <w:t>设计并部署无线传感网络，收集环境数据</w:t>
            </w:r>
          </w:p>
        </w:tc>
        <w:tc>
          <w:tcPr>
            <w:tcW w:w="2677" w:type="dxa"/>
            <w:vAlign w:val="center"/>
          </w:tcPr>
          <w:p w14:paraId="0732243F" w14:textId="77777777" w:rsidR="004C0229" w:rsidRDefault="00000000">
            <w:pPr>
              <w:pStyle w:val="5"/>
              <w:spacing w:line="240" w:lineRule="auto"/>
              <w:ind w:firstLineChars="0" w:firstLine="0"/>
              <w:jc w:val="center"/>
              <w:rPr>
                <w:rFonts w:hint="eastAsia"/>
                <w:color w:val="auto"/>
              </w:rPr>
            </w:pPr>
            <w:r>
              <w:rPr>
                <w:rFonts w:hint="eastAsia"/>
                <w:color w:val="auto"/>
              </w:rPr>
              <w:t>Arduino编程、传感器原理与应用、无线通信模块使用、网络拓扑设计、数据融合与处理等</w:t>
            </w:r>
          </w:p>
        </w:tc>
      </w:tr>
      <w:tr w:rsidR="004C0229" w14:paraId="3BF17928" w14:textId="77777777">
        <w:tc>
          <w:tcPr>
            <w:tcW w:w="426" w:type="dxa"/>
            <w:vAlign w:val="center"/>
          </w:tcPr>
          <w:p w14:paraId="43504F5F" w14:textId="77777777" w:rsidR="004C0229" w:rsidRDefault="00000000">
            <w:pPr>
              <w:pStyle w:val="5"/>
              <w:spacing w:line="240" w:lineRule="auto"/>
              <w:ind w:firstLineChars="0" w:firstLine="0"/>
              <w:jc w:val="center"/>
              <w:rPr>
                <w:rFonts w:hint="eastAsia"/>
                <w:color w:val="auto"/>
              </w:rPr>
            </w:pPr>
            <w:r>
              <w:rPr>
                <w:rFonts w:hint="eastAsia"/>
                <w:color w:val="auto"/>
              </w:rPr>
              <w:t>4</w:t>
            </w:r>
          </w:p>
        </w:tc>
        <w:tc>
          <w:tcPr>
            <w:tcW w:w="1206" w:type="dxa"/>
            <w:vAlign w:val="center"/>
          </w:tcPr>
          <w:p w14:paraId="7B01BA5D" w14:textId="77777777" w:rsidR="004C0229" w:rsidRDefault="00000000">
            <w:pPr>
              <w:jc w:val="center"/>
              <w:rPr>
                <w:rFonts w:ascii="宋体" w:hAnsi="宋体" w:hint="eastAsia"/>
                <w:kern w:val="0"/>
                <w:szCs w:val="21"/>
              </w:rPr>
            </w:pPr>
            <w:r>
              <w:rPr>
                <w:rFonts w:ascii="宋体" w:hAnsi="宋体" w:hint="eastAsia"/>
                <w:kern w:val="0"/>
                <w:szCs w:val="21"/>
              </w:rPr>
              <w:t>人工智能应用开发（YOLO）</w:t>
            </w:r>
          </w:p>
        </w:tc>
        <w:tc>
          <w:tcPr>
            <w:tcW w:w="2079" w:type="dxa"/>
            <w:vAlign w:val="center"/>
          </w:tcPr>
          <w:p w14:paraId="0C576D3C" w14:textId="77777777" w:rsidR="004C0229" w:rsidRDefault="00000000">
            <w:pPr>
              <w:pStyle w:val="5"/>
              <w:spacing w:line="240" w:lineRule="auto"/>
              <w:ind w:firstLineChars="0" w:firstLine="0"/>
              <w:jc w:val="center"/>
              <w:rPr>
                <w:rFonts w:hint="eastAsia"/>
                <w:color w:val="auto"/>
              </w:rPr>
            </w:pPr>
            <w:r>
              <w:rPr>
                <w:rFonts w:hint="eastAsia"/>
                <w:color w:val="auto"/>
              </w:rPr>
              <w:t>人工智能与机器学习</w:t>
            </w:r>
          </w:p>
        </w:tc>
        <w:tc>
          <w:tcPr>
            <w:tcW w:w="2134" w:type="dxa"/>
            <w:vAlign w:val="center"/>
          </w:tcPr>
          <w:p w14:paraId="11065C8F" w14:textId="77777777" w:rsidR="004C0229" w:rsidRDefault="00000000">
            <w:pPr>
              <w:pStyle w:val="5"/>
              <w:spacing w:line="240" w:lineRule="auto"/>
              <w:ind w:firstLineChars="0" w:firstLine="0"/>
              <w:jc w:val="center"/>
              <w:rPr>
                <w:rFonts w:hint="eastAsia"/>
                <w:color w:val="auto"/>
              </w:rPr>
            </w:pPr>
            <w:r>
              <w:rPr>
                <w:rFonts w:hint="eastAsia"/>
                <w:color w:val="auto"/>
              </w:rPr>
              <w:t>利用YOLO模型进行目标检测与识别</w:t>
            </w:r>
          </w:p>
        </w:tc>
        <w:tc>
          <w:tcPr>
            <w:tcW w:w="2677" w:type="dxa"/>
            <w:vAlign w:val="center"/>
          </w:tcPr>
          <w:p w14:paraId="3C19918C" w14:textId="77777777" w:rsidR="004C0229" w:rsidRDefault="00000000">
            <w:pPr>
              <w:pStyle w:val="5"/>
              <w:spacing w:line="240" w:lineRule="auto"/>
              <w:ind w:firstLineChars="0" w:firstLine="0"/>
              <w:jc w:val="center"/>
              <w:rPr>
                <w:rFonts w:hint="eastAsia"/>
                <w:color w:val="auto"/>
              </w:rPr>
            </w:pPr>
            <w:r>
              <w:rPr>
                <w:rFonts w:hint="eastAsia"/>
                <w:color w:val="auto"/>
              </w:rPr>
              <w:t>深度学习基础、卷积神经网络、YOLO算法原理、数据预处理、模型训练与优化、应用案例分析等</w:t>
            </w:r>
          </w:p>
        </w:tc>
      </w:tr>
      <w:tr w:rsidR="004C0229" w14:paraId="768BA81E" w14:textId="77777777">
        <w:trPr>
          <w:trHeight w:val="90"/>
        </w:trPr>
        <w:tc>
          <w:tcPr>
            <w:tcW w:w="426" w:type="dxa"/>
            <w:vAlign w:val="center"/>
          </w:tcPr>
          <w:p w14:paraId="39C1D071" w14:textId="77777777" w:rsidR="004C0229" w:rsidRDefault="00000000">
            <w:pPr>
              <w:pStyle w:val="5"/>
              <w:spacing w:line="240" w:lineRule="auto"/>
              <w:ind w:firstLineChars="0" w:firstLine="0"/>
              <w:jc w:val="center"/>
              <w:rPr>
                <w:rFonts w:hint="eastAsia"/>
                <w:color w:val="auto"/>
              </w:rPr>
            </w:pPr>
            <w:r>
              <w:rPr>
                <w:rFonts w:hint="eastAsia"/>
                <w:color w:val="auto"/>
              </w:rPr>
              <w:t>5</w:t>
            </w:r>
          </w:p>
        </w:tc>
        <w:tc>
          <w:tcPr>
            <w:tcW w:w="1206" w:type="dxa"/>
            <w:vAlign w:val="center"/>
          </w:tcPr>
          <w:p w14:paraId="5B6661E1" w14:textId="77777777" w:rsidR="004C0229" w:rsidRDefault="00000000">
            <w:pPr>
              <w:jc w:val="center"/>
              <w:rPr>
                <w:rFonts w:ascii="宋体" w:hAnsi="宋体" w:hint="eastAsia"/>
                <w:kern w:val="0"/>
                <w:szCs w:val="21"/>
              </w:rPr>
            </w:pPr>
            <w:r>
              <w:rPr>
                <w:rFonts w:ascii="宋体" w:hAnsi="宋体" w:hint="eastAsia"/>
                <w:kern w:val="0"/>
                <w:szCs w:val="21"/>
              </w:rPr>
              <w:t>嵌入式人工智能综合项目开发</w:t>
            </w:r>
          </w:p>
        </w:tc>
        <w:tc>
          <w:tcPr>
            <w:tcW w:w="2079" w:type="dxa"/>
            <w:vAlign w:val="center"/>
          </w:tcPr>
          <w:p w14:paraId="01C5E4FC" w14:textId="77777777" w:rsidR="004C0229" w:rsidRDefault="00000000">
            <w:pPr>
              <w:pStyle w:val="5"/>
              <w:spacing w:line="240" w:lineRule="auto"/>
              <w:ind w:firstLineChars="0" w:firstLine="0"/>
              <w:jc w:val="center"/>
              <w:rPr>
                <w:rFonts w:cs="宋体" w:hint="eastAsia"/>
                <w:color w:val="auto"/>
              </w:rPr>
            </w:pPr>
            <w:r>
              <w:rPr>
                <w:rFonts w:cs="宋体"/>
                <w:color w:val="auto"/>
              </w:rPr>
              <w:t>嵌入式系统与人工智能结合</w:t>
            </w:r>
          </w:p>
        </w:tc>
        <w:tc>
          <w:tcPr>
            <w:tcW w:w="2134" w:type="dxa"/>
            <w:vAlign w:val="center"/>
          </w:tcPr>
          <w:p w14:paraId="1FEE4EC5" w14:textId="77777777" w:rsidR="004C0229" w:rsidRDefault="00000000">
            <w:pPr>
              <w:pStyle w:val="5"/>
              <w:spacing w:line="240" w:lineRule="auto"/>
              <w:ind w:firstLineChars="0" w:firstLine="0"/>
              <w:jc w:val="center"/>
              <w:rPr>
                <w:rFonts w:cs="宋体" w:hint="eastAsia"/>
                <w:color w:val="auto"/>
              </w:rPr>
            </w:pPr>
            <w:r>
              <w:rPr>
                <w:rFonts w:cs="宋体" w:hint="eastAsia"/>
                <w:color w:val="auto"/>
              </w:rPr>
              <w:t>开发嵌入式AI应用，解决特定场景问题</w:t>
            </w:r>
          </w:p>
        </w:tc>
        <w:tc>
          <w:tcPr>
            <w:tcW w:w="2677" w:type="dxa"/>
            <w:vAlign w:val="center"/>
          </w:tcPr>
          <w:p w14:paraId="1450B064" w14:textId="77777777" w:rsidR="004C0229" w:rsidRDefault="00000000">
            <w:pPr>
              <w:pStyle w:val="5"/>
              <w:spacing w:line="240" w:lineRule="auto"/>
              <w:ind w:firstLineChars="0" w:firstLine="0"/>
              <w:jc w:val="center"/>
              <w:rPr>
                <w:rFonts w:hint="eastAsia"/>
                <w:color w:val="auto"/>
              </w:rPr>
            </w:pPr>
            <w:r>
              <w:rPr>
                <w:rFonts w:hint="eastAsia"/>
                <w:color w:val="auto"/>
              </w:rPr>
              <w:t>嵌入式系统设计、AI算法移植与优化、硬件加速技术、实时处理与决策、项目管理与团队协作等</w:t>
            </w:r>
          </w:p>
        </w:tc>
      </w:tr>
      <w:tr w:rsidR="004C0229" w14:paraId="43F32BE0" w14:textId="77777777">
        <w:trPr>
          <w:trHeight w:val="90"/>
        </w:trPr>
        <w:tc>
          <w:tcPr>
            <w:tcW w:w="426" w:type="dxa"/>
            <w:vAlign w:val="center"/>
          </w:tcPr>
          <w:p w14:paraId="66BD8527" w14:textId="77777777" w:rsidR="004C0229" w:rsidRDefault="00000000">
            <w:pPr>
              <w:pStyle w:val="5"/>
              <w:spacing w:line="240" w:lineRule="auto"/>
              <w:ind w:firstLineChars="0" w:firstLine="0"/>
              <w:jc w:val="center"/>
              <w:rPr>
                <w:rFonts w:hint="eastAsia"/>
                <w:color w:val="auto"/>
              </w:rPr>
            </w:pPr>
            <w:r>
              <w:rPr>
                <w:rFonts w:hint="eastAsia"/>
                <w:color w:val="auto"/>
              </w:rPr>
              <w:t>6</w:t>
            </w:r>
          </w:p>
        </w:tc>
        <w:tc>
          <w:tcPr>
            <w:tcW w:w="1206" w:type="dxa"/>
            <w:vAlign w:val="center"/>
          </w:tcPr>
          <w:p w14:paraId="0FAA058F" w14:textId="77777777" w:rsidR="004C0229" w:rsidRDefault="00000000">
            <w:pPr>
              <w:jc w:val="center"/>
              <w:rPr>
                <w:rFonts w:ascii="宋体" w:hAnsi="宋体" w:hint="eastAsia"/>
                <w:kern w:val="0"/>
                <w:szCs w:val="21"/>
              </w:rPr>
            </w:pPr>
            <w:r>
              <w:rPr>
                <w:rFonts w:ascii="宋体" w:hAnsi="宋体" w:hint="eastAsia"/>
                <w:kern w:val="0"/>
                <w:szCs w:val="21"/>
              </w:rPr>
              <w:t>人工智能系统部署与运维</w:t>
            </w:r>
          </w:p>
        </w:tc>
        <w:tc>
          <w:tcPr>
            <w:tcW w:w="2079" w:type="dxa"/>
            <w:vAlign w:val="center"/>
          </w:tcPr>
          <w:p w14:paraId="08A3F101" w14:textId="77777777" w:rsidR="004C0229" w:rsidRDefault="00000000">
            <w:pPr>
              <w:pStyle w:val="5"/>
              <w:spacing w:line="240" w:lineRule="auto"/>
              <w:ind w:firstLineChars="0" w:firstLine="0"/>
              <w:jc w:val="center"/>
              <w:rPr>
                <w:rFonts w:cs="宋体" w:hint="eastAsia"/>
                <w:color w:val="auto"/>
              </w:rPr>
            </w:pPr>
            <w:r>
              <w:rPr>
                <w:rFonts w:cs="宋体" w:hint="eastAsia"/>
                <w:color w:val="auto"/>
              </w:rPr>
              <w:t>人工智能系统实施与维护</w:t>
            </w:r>
          </w:p>
        </w:tc>
        <w:tc>
          <w:tcPr>
            <w:tcW w:w="2134" w:type="dxa"/>
            <w:vAlign w:val="center"/>
          </w:tcPr>
          <w:p w14:paraId="146173BB" w14:textId="77777777" w:rsidR="004C0229" w:rsidRDefault="00000000">
            <w:pPr>
              <w:pStyle w:val="5"/>
              <w:spacing w:line="240" w:lineRule="auto"/>
              <w:ind w:firstLineChars="0" w:firstLine="0"/>
              <w:jc w:val="center"/>
              <w:rPr>
                <w:rFonts w:cs="宋体" w:hint="eastAsia"/>
                <w:color w:val="auto"/>
              </w:rPr>
            </w:pPr>
            <w:r>
              <w:rPr>
                <w:rFonts w:cs="宋体" w:hint="eastAsia"/>
                <w:color w:val="auto"/>
              </w:rPr>
              <w:t>部署与维护AI系统，确保其稳定运行</w:t>
            </w:r>
          </w:p>
        </w:tc>
        <w:tc>
          <w:tcPr>
            <w:tcW w:w="2677" w:type="dxa"/>
            <w:vAlign w:val="center"/>
          </w:tcPr>
          <w:p w14:paraId="79A18188" w14:textId="77777777" w:rsidR="004C0229" w:rsidRDefault="00000000">
            <w:pPr>
              <w:pStyle w:val="5"/>
              <w:spacing w:line="240" w:lineRule="auto"/>
              <w:ind w:firstLineChars="0" w:firstLine="0"/>
              <w:jc w:val="center"/>
              <w:rPr>
                <w:rFonts w:cs="宋体" w:hint="eastAsia"/>
                <w:color w:val="auto"/>
              </w:rPr>
            </w:pPr>
            <w:r>
              <w:rPr>
                <w:rFonts w:cs="宋体" w:hint="eastAsia"/>
                <w:color w:val="auto"/>
              </w:rPr>
              <w:t>AI系统架构设计、容器化技术（如Docker、Kubernetes）、系统监控与日志分析、故障排查与修复、性能调优等</w:t>
            </w:r>
          </w:p>
        </w:tc>
      </w:tr>
      <w:tr w:rsidR="004C0229" w14:paraId="5EA181C5" w14:textId="77777777">
        <w:trPr>
          <w:trHeight w:val="90"/>
        </w:trPr>
        <w:tc>
          <w:tcPr>
            <w:tcW w:w="426" w:type="dxa"/>
            <w:vAlign w:val="center"/>
          </w:tcPr>
          <w:p w14:paraId="62E718C0" w14:textId="77777777" w:rsidR="004C0229" w:rsidRDefault="00000000">
            <w:pPr>
              <w:pStyle w:val="5"/>
              <w:spacing w:line="240" w:lineRule="auto"/>
              <w:ind w:firstLineChars="0" w:firstLine="0"/>
              <w:jc w:val="center"/>
              <w:rPr>
                <w:rFonts w:hint="eastAsia"/>
                <w:color w:val="auto"/>
              </w:rPr>
            </w:pPr>
            <w:r>
              <w:rPr>
                <w:rFonts w:hint="eastAsia"/>
                <w:color w:val="auto"/>
              </w:rPr>
              <w:t>7</w:t>
            </w:r>
          </w:p>
        </w:tc>
        <w:tc>
          <w:tcPr>
            <w:tcW w:w="1206" w:type="dxa"/>
            <w:vAlign w:val="center"/>
          </w:tcPr>
          <w:p w14:paraId="56AD5890" w14:textId="77777777" w:rsidR="004C0229" w:rsidRDefault="00000000">
            <w:pPr>
              <w:pStyle w:val="5"/>
              <w:spacing w:line="240" w:lineRule="auto"/>
              <w:ind w:firstLineChars="0" w:firstLine="0"/>
              <w:jc w:val="center"/>
              <w:rPr>
                <w:rFonts w:hint="eastAsia"/>
                <w:color w:val="auto"/>
              </w:rPr>
            </w:pPr>
            <w:r>
              <w:rPr>
                <w:rFonts w:hint="eastAsia"/>
                <w:color w:val="auto"/>
              </w:rPr>
              <w:t>企业综合评价项目</w:t>
            </w:r>
          </w:p>
        </w:tc>
        <w:tc>
          <w:tcPr>
            <w:tcW w:w="2079" w:type="dxa"/>
            <w:vAlign w:val="center"/>
          </w:tcPr>
          <w:p w14:paraId="532B6BD8" w14:textId="77777777" w:rsidR="004C0229" w:rsidRDefault="00000000">
            <w:pPr>
              <w:pStyle w:val="5"/>
              <w:spacing w:line="240" w:lineRule="auto"/>
              <w:ind w:firstLineChars="0" w:firstLine="0"/>
              <w:jc w:val="center"/>
              <w:rPr>
                <w:rFonts w:hint="eastAsia"/>
                <w:color w:val="auto"/>
              </w:rPr>
            </w:pPr>
            <w:r>
              <w:rPr>
                <w:color w:val="auto"/>
              </w:rPr>
              <w:t>综合应用与项目管理</w:t>
            </w:r>
          </w:p>
        </w:tc>
        <w:tc>
          <w:tcPr>
            <w:tcW w:w="2134" w:type="dxa"/>
            <w:vAlign w:val="center"/>
          </w:tcPr>
          <w:p w14:paraId="43D52E03" w14:textId="77777777" w:rsidR="004C0229" w:rsidRDefault="00000000">
            <w:pPr>
              <w:pStyle w:val="5"/>
              <w:spacing w:line="240" w:lineRule="auto"/>
              <w:ind w:firstLineChars="0" w:firstLine="0"/>
              <w:jc w:val="center"/>
              <w:rPr>
                <w:rFonts w:hint="eastAsia"/>
                <w:color w:val="auto"/>
              </w:rPr>
            </w:pPr>
            <w:r>
              <w:rPr>
                <w:color w:val="auto"/>
              </w:rPr>
              <w:t>完成一个综合性企业项目，涵盖多方面技能</w:t>
            </w:r>
          </w:p>
        </w:tc>
        <w:tc>
          <w:tcPr>
            <w:tcW w:w="2677" w:type="dxa"/>
            <w:vAlign w:val="center"/>
          </w:tcPr>
          <w:p w14:paraId="6452FC2F" w14:textId="77777777" w:rsidR="004C0229" w:rsidRDefault="00000000">
            <w:pPr>
              <w:pStyle w:val="5"/>
              <w:spacing w:line="240" w:lineRule="auto"/>
              <w:ind w:firstLineChars="0" w:firstLine="0"/>
              <w:jc w:val="center"/>
              <w:rPr>
                <w:rFonts w:hint="eastAsia"/>
                <w:color w:val="auto"/>
              </w:rPr>
            </w:pPr>
            <w:r>
              <w:rPr>
                <w:rFonts w:hint="eastAsia"/>
                <w:color w:val="auto"/>
              </w:rPr>
              <w:t>需求分析与规划、技术选型与设计、项目实施与测试、文档编写与汇报、团队合作与沟通等</w:t>
            </w:r>
          </w:p>
        </w:tc>
      </w:tr>
    </w:tbl>
    <w:p w14:paraId="74FC5594" w14:textId="77777777" w:rsidR="004C0229" w:rsidRDefault="004C0229">
      <w:pPr>
        <w:ind w:firstLine="420"/>
        <w:rPr>
          <w:rFonts w:ascii="宋体" w:hAnsi="宋体" w:cs="宋体" w:hint="eastAsia"/>
          <w:sz w:val="24"/>
        </w:rPr>
      </w:pPr>
    </w:p>
    <w:p w14:paraId="0F6C0801" w14:textId="77777777" w:rsidR="004C0229" w:rsidRDefault="00000000">
      <w:pPr>
        <w:ind w:firstLine="420"/>
        <w:rPr>
          <w:rFonts w:ascii="宋体" w:hAnsi="宋体" w:cs="宋体" w:hint="eastAsia"/>
          <w:sz w:val="24"/>
        </w:rPr>
      </w:pPr>
      <w:r>
        <w:rPr>
          <w:rFonts w:ascii="宋体" w:hAnsi="宋体" w:cs="宋体"/>
          <w:sz w:val="24"/>
        </w:rPr>
        <w:t>（3)专业</w:t>
      </w:r>
      <w:r>
        <w:rPr>
          <w:rFonts w:ascii="宋体" w:hAnsi="宋体" w:cs="宋体" w:hint="eastAsia"/>
          <w:sz w:val="24"/>
        </w:rPr>
        <w:t>拓展</w:t>
      </w:r>
      <w:r>
        <w:rPr>
          <w:rFonts w:ascii="宋体" w:hAnsi="宋体" w:cs="宋体"/>
          <w:sz w:val="24"/>
        </w:rPr>
        <w:t>课程。</w:t>
      </w:r>
    </w:p>
    <w:p w14:paraId="3E7BBDF1" w14:textId="77777777" w:rsidR="004C0229" w:rsidRDefault="00000000">
      <w:pPr>
        <w:ind w:firstLineChars="200" w:firstLine="420"/>
        <w:rPr>
          <w:rFonts w:ascii="宋体" w:hAnsi="宋体" w:cs="宋体" w:hint="eastAsia"/>
          <w:szCs w:val="21"/>
        </w:rPr>
      </w:pPr>
      <w:r>
        <w:rPr>
          <w:rFonts w:ascii="宋体" w:hAnsi="宋体" w:cs="宋体"/>
          <w:szCs w:val="21"/>
        </w:rPr>
        <w:t>专业拓展课程包括：</w:t>
      </w:r>
      <w:r>
        <w:rPr>
          <w:rFonts w:ascii="宋体" w:hAnsi="宋体" w:cs="宋体" w:hint="eastAsia"/>
          <w:szCs w:val="21"/>
        </w:rPr>
        <w:t>Linux操作系统管理与配置和边缘计算技术与应用等</w:t>
      </w:r>
      <w:r>
        <w:rPr>
          <w:rFonts w:hint="eastAsia"/>
          <w:spacing w:val="10"/>
        </w:rPr>
        <w:t>。</w:t>
      </w:r>
    </w:p>
    <w:p w14:paraId="2C32AD81" w14:textId="77777777" w:rsidR="004C0229" w:rsidRDefault="00000000">
      <w:pPr>
        <w:pStyle w:val="5"/>
        <w:spacing w:line="240" w:lineRule="auto"/>
        <w:ind w:firstLineChars="0"/>
        <w:rPr>
          <w:rFonts w:hint="eastAsia"/>
          <w:color w:val="auto"/>
          <w:sz w:val="28"/>
          <w:szCs w:val="28"/>
        </w:rPr>
      </w:pPr>
      <w:r>
        <w:rPr>
          <w:rFonts w:hint="eastAsia"/>
          <w:color w:val="auto"/>
          <w:sz w:val="28"/>
          <w:szCs w:val="28"/>
        </w:rPr>
        <w:t>3</w:t>
      </w:r>
      <w:r>
        <w:rPr>
          <w:color w:val="auto"/>
          <w:sz w:val="28"/>
          <w:szCs w:val="28"/>
        </w:rPr>
        <w:t>.实践性教学环节</w:t>
      </w:r>
    </w:p>
    <w:p w14:paraId="2F36F75F" w14:textId="77777777" w:rsidR="004C0229" w:rsidRDefault="00000000">
      <w:pPr>
        <w:pStyle w:val="5"/>
        <w:spacing w:line="240" w:lineRule="auto"/>
        <w:rPr>
          <w:rFonts w:hint="eastAsia"/>
          <w:color w:val="auto"/>
          <w:shd w:val="clear" w:color="auto" w:fill="FFFF00"/>
        </w:rPr>
      </w:pPr>
      <w:r>
        <w:rPr>
          <w:color w:val="auto"/>
        </w:rPr>
        <w:t>实践性教学环节主要包括实验、实训、</w:t>
      </w:r>
      <w:r>
        <w:rPr>
          <w:rFonts w:hint="eastAsia"/>
          <w:color w:val="auto"/>
        </w:rPr>
        <w:t>企业综合评价项目、岗位</w:t>
      </w:r>
      <w:r>
        <w:rPr>
          <w:color w:val="auto"/>
        </w:rPr>
        <w:t>实习、毕业设计、社会实践等。在校内外进行</w:t>
      </w:r>
      <w:r>
        <w:rPr>
          <w:rFonts w:hint="eastAsia"/>
          <w:color w:val="auto"/>
        </w:rPr>
        <w:t>嵌入式智能硬件开发、人工智能数据服务、计算机视觉应用、人工智能系统部署与运维、嵌入式人工智能综合项目开发</w:t>
      </w:r>
      <w:r>
        <w:rPr>
          <w:color w:val="auto"/>
        </w:rPr>
        <w:t>等综合实训</w:t>
      </w:r>
      <w:r>
        <w:rPr>
          <w:rFonts w:hint="eastAsia"/>
          <w:color w:val="auto"/>
        </w:rPr>
        <w:t>，第1-4学期开展；《企业综合评价项目》考核学生在企业“双导师制”实践情况，第5学期开展；</w:t>
      </w:r>
      <w:r>
        <w:rPr>
          <w:color w:val="auto"/>
        </w:rPr>
        <w:t>在</w:t>
      </w:r>
      <w:r>
        <w:rPr>
          <w:rFonts w:hint="eastAsia"/>
          <w:color w:val="auto"/>
        </w:rPr>
        <w:t>智能产品开发应用企业、软硬件测试公司、软件和信息技术创业孵化基地等</w:t>
      </w:r>
      <w:r>
        <w:rPr>
          <w:color w:val="auto"/>
        </w:rPr>
        <w:t>进行</w:t>
      </w:r>
      <w:r>
        <w:rPr>
          <w:rFonts w:hint="eastAsia"/>
          <w:color w:val="auto"/>
        </w:rPr>
        <w:t>岗位实习，第6学期开展，同时</w:t>
      </w:r>
      <w:r>
        <w:rPr>
          <w:color w:val="auto"/>
        </w:rPr>
        <w:t>严格执行《职业学校学生实习管理规定》和</w:t>
      </w:r>
      <w:r>
        <w:rPr>
          <w:rFonts w:hint="eastAsia"/>
          <w:color w:val="auto"/>
        </w:rPr>
        <w:t>《高等职业学校计算机应用技术专业岗位实习标准》。</w:t>
      </w:r>
    </w:p>
    <w:p w14:paraId="6ABCB241" w14:textId="77777777" w:rsidR="004C0229" w:rsidRDefault="00000000">
      <w:pPr>
        <w:pStyle w:val="5"/>
        <w:spacing w:line="240" w:lineRule="auto"/>
        <w:ind w:firstLineChars="0" w:firstLine="0"/>
        <w:rPr>
          <w:rFonts w:hint="eastAsia"/>
          <w:color w:val="auto"/>
          <w:sz w:val="30"/>
          <w:szCs w:val="30"/>
        </w:rPr>
      </w:pPr>
      <w:r>
        <w:rPr>
          <w:color w:val="auto"/>
          <w:sz w:val="30"/>
          <w:szCs w:val="30"/>
        </w:rPr>
        <w:lastRenderedPageBreak/>
        <w:t>（二）学时安排</w:t>
      </w:r>
    </w:p>
    <w:p w14:paraId="640F5109" w14:textId="77777777" w:rsidR="004C0229" w:rsidRDefault="00000000">
      <w:pPr>
        <w:widowControl/>
        <w:ind w:firstLine="420"/>
        <w:jc w:val="left"/>
        <w:rPr>
          <w:sz w:val="30"/>
          <w:szCs w:val="30"/>
        </w:rPr>
      </w:pPr>
      <w:r>
        <w:rPr>
          <w:rFonts w:hint="eastAsia"/>
        </w:rPr>
        <w:t>本专业总学时</w:t>
      </w:r>
      <w:r>
        <w:rPr>
          <w:rFonts w:hint="eastAsia"/>
        </w:rPr>
        <w:t>2712</w:t>
      </w:r>
      <w:r>
        <w:rPr>
          <w:rFonts w:hint="eastAsia"/>
        </w:rPr>
        <w:t>学时，每</w:t>
      </w:r>
      <w:r>
        <w:rPr>
          <w:rFonts w:hint="eastAsia"/>
        </w:rPr>
        <w:t>16-18</w:t>
      </w:r>
      <w:r>
        <w:rPr>
          <w:rFonts w:hint="eastAsia"/>
        </w:rPr>
        <w:t>学时折算</w:t>
      </w:r>
      <w:r>
        <w:rPr>
          <w:rFonts w:hint="eastAsia"/>
        </w:rPr>
        <w:t>1</w:t>
      </w:r>
      <w:r>
        <w:rPr>
          <w:rFonts w:hint="eastAsia"/>
        </w:rPr>
        <w:t>学分。其中公共必修课总学时为</w:t>
      </w:r>
      <w:r>
        <w:rPr>
          <w:rFonts w:hint="eastAsia"/>
        </w:rPr>
        <w:t>784</w:t>
      </w:r>
      <w:r>
        <w:rPr>
          <w:rFonts w:hint="eastAsia"/>
        </w:rPr>
        <w:t>，约占总学时的</w:t>
      </w:r>
      <w:r>
        <w:rPr>
          <w:rFonts w:hint="eastAsia"/>
        </w:rPr>
        <w:t>28.9</w:t>
      </w:r>
      <w:r>
        <w:rPr>
          <w:rFonts w:hint="eastAsia"/>
        </w:rPr>
        <w:t>％。专业课教学学时</w:t>
      </w:r>
      <w:r>
        <w:rPr>
          <w:rFonts w:hint="eastAsia"/>
        </w:rPr>
        <w:t>1568</w:t>
      </w:r>
      <w:r>
        <w:rPr>
          <w:rFonts w:hint="eastAsia"/>
        </w:rPr>
        <w:t>，约占总学时的</w:t>
      </w:r>
      <w:r>
        <w:rPr>
          <w:rFonts w:hint="eastAsia"/>
        </w:rPr>
        <w:t>57.8</w:t>
      </w:r>
      <w:r>
        <w:rPr>
          <w:rFonts w:ascii="宋体" w:hAnsi="宋体" w:cs="宋体" w:hint="eastAsia"/>
        </w:rPr>
        <w:t>％</w:t>
      </w:r>
      <w:r>
        <w:rPr>
          <w:rFonts w:hint="eastAsia"/>
        </w:rPr>
        <w:t>，其中各类选修课程学时为</w:t>
      </w:r>
      <w:r>
        <w:rPr>
          <w:rFonts w:hint="eastAsia"/>
        </w:rPr>
        <w:t>360</w:t>
      </w:r>
      <w:r>
        <w:rPr>
          <w:rFonts w:hint="eastAsia"/>
        </w:rPr>
        <w:t>，约占总学的</w:t>
      </w:r>
      <w:r>
        <w:rPr>
          <w:rFonts w:hint="eastAsia"/>
        </w:rPr>
        <w:t>13.3</w:t>
      </w:r>
      <w:r>
        <w:rPr>
          <w:rFonts w:hint="eastAsia"/>
        </w:rPr>
        <w:t>％。顶岗实习累间一般为</w:t>
      </w:r>
      <w:r>
        <w:rPr>
          <w:rFonts w:hint="eastAsia"/>
        </w:rPr>
        <w:t>6</w:t>
      </w:r>
      <w:r>
        <w:rPr>
          <w:rFonts w:hint="eastAsia"/>
        </w:rPr>
        <w:t>个月。详见表</w:t>
      </w:r>
      <w:r>
        <w:rPr>
          <w:rFonts w:hint="eastAsia"/>
        </w:rPr>
        <w:t>3</w:t>
      </w:r>
      <w:r>
        <w:rPr>
          <w:rFonts w:hint="eastAsia"/>
        </w:rPr>
        <w:t>：专业学分学时比例安排表。</w:t>
      </w:r>
    </w:p>
    <w:p w14:paraId="3AA4B5EA" w14:textId="77777777" w:rsidR="004C0229" w:rsidRDefault="00000000">
      <w:pPr>
        <w:widowControl/>
        <w:ind w:firstLine="420"/>
        <w:jc w:val="center"/>
        <w:rPr>
          <w:b/>
          <w:bCs/>
        </w:rPr>
      </w:pPr>
      <w:r>
        <w:rPr>
          <w:rFonts w:hint="eastAsia"/>
          <w:b/>
          <w:bCs/>
        </w:rPr>
        <w:t>表</w:t>
      </w:r>
      <w:r>
        <w:rPr>
          <w:rFonts w:hint="eastAsia"/>
          <w:b/>
          <w:bCs/>
        </w:rPr>
        <w:t xml:space="preserve">3 </w:t>
      </w:r>
      <w:r>
        <w:rPr>
          <w:rFonts w:hint="eastAsia"/>
          <w:b/>
          <w:bCs/>
        </w:rPr>
        <w:t>专业学分学时比例安排表</w:t>
      </w:r>
    </w:p>
    <w:tbl>
      <w:tblPr>
        <w:tblStyle w:val="ae"/>
        <w:tblW w:w="0" w:type="auto"/>
        <w:tblLook w:val="04A0" w:firstRow="1" w:lastRow="0" w:firstColumn="1" w:lastColumn="0" w:noHBand="0" w:noVBand="1"/>
      </w:tblPr>
      <w:tblGrid>
        <w:gridCol w:w="1065"/>
        <w:gridCol w:w="1368"/>
        <w:gridCol w:w="762"/>
        <w:gridCol w:w="1065"/>
        <w:gridCol w:w="1065"/>
        <w:gridCol w:w="1065"/>
        <w:gridCol w:w="1066"/>
        <w:gridCol w:w="1066"/>
      </w:tblGrid>
      <w:tr w:rsidR="004C0229" w14:paraId="0F1FD801" w14:textId="77777777">
        <w:trPr>
          <w:trHeight w:val="291"/>
        </w:trPr>
        <w:tc>
          <w:tcPr>
            <w:tcW w:w="1065" w:type="dxa"/>
            <w:vAlign w:val="center"/>
          </w:tcPr>
          <w:p w14:paraId="5BE39E35" w14:textId="77777777" w:rsidR="004C0229" w:rsidRDefault="00000000">
            <w:pPr>
              <w:widowControl/>
              <w:jc w:val="center"/>
            </w:pPr>
            <w:r>
              <w:rPr>
                <w:rFonts w:hint="eastAsia"/>
              </w:rPr>
              <w:t>类别</w:t>
            </w:r>
          </w:p>
        </w:tc>
        <w:tc>
          <w:tcPr>
            <w:tcW w:w="1368" w:type="dxa"/>
            <w:vAlign w:val="center"/>
          </w:tcPr>
          <w:p w14:paraId="46394D0B" w14:textId="77777777" w:rsidR="004C0229" w:rsidRDefault="00000000">
            <w:pPr>
              <w:widowControl/>
              <w:jc w:val="center"/>
            </w:pPr>
            <w:r>
              <w:rPr>
                <w:rFonts w:hint="eastAsia"/>
              </w:rPr>
              <w:t>课程模块</w:t>
            </w:r>
          </w:p>
        </w:tc>
        <w:tc>
          <w:tcPr>
            <w:tcW w:w="1827" w:type="dxa"/>
            <w:gridSpan w:val="2"/>
            <w:vAlign w:val="center"/>
          </w:tcPr>
          <w:p w14:paraId="1F4D6728" w14:textId="77777777" w:rsidR="004C0229" w:rsidRDefault="00000000">
            <w:pPr>
              <w:widowControl/>
              <w:jc w:val="center"/>
            </w:pPr>
            <w:r>
              <w:rPr>
                <w:rFonts w:hint="eastAsia"/>
              </w:rPr>
              <w:t>学分</w:t>
            </w:r>
            <w:r>
              <w:rPr>
                <w:rFonts w:hint="eastAsia"/>
              </w:rPr>
              <w:t>/</w:t>
            </w:r>
            <w:r>
              <w:rPr>
                <w:rFonts w:hint="eastAsia"/>
              </w:rPr>
              <w:t>比例</w:t>
            </w:r>
          </w:p>
        </w:tc>
        <w:tc>
          <w:tcPr>
            <w:tcW w:w="2130" w:type="dxa"/>
            <w:gridSpan w:val="2"/>
            <w:vAlign w:val="center"/>
          </w:tcPr>
          <w:p w14:paraId="777B19EF" w14:textId="77777777" w:rsidR="004C0229" w:rsidRDefault="00000000">
            <w:pPr>
              <w:widowControl/>
              <w:jc w:val="center"/>
            </w:pPr>
            <w:r>
              <w:rPr>
                <w:rFonts w:hint="eastAsia"/>
              </w:rPr>
              <w:t>学时</w:t>
            </w:r>
            <w:r>
              <w:rPr>
                <w:rFonts w:hint="eastAsia"/>
              </w:rPr>
              <w:t>/</w:t>
            </w:r>
            <w:r>
              <w:rPr>
                <w:rFonts w:hint="eastAsia"/>
              </w:rPr>
              <w:t>比例</w:t>
            </w:r>
          </w:p>
        </w:tc>
        <w:tc>
          <w:tcPr>
            <w:tcW w:w="2132" w:type="dxa"/>
            <w:gridSpan w:val="2"/>
            <w:vAlign w:val="center"/>
          </w:tcPr>
          <w:p w14:paraId="489ECCB3" w14:textId="77777777" w:rsidR="004C0229" w:rsidRDefault="00000000">
            <w:pPr>
              <w:widowControl/>
              <w:jc w:val="center"/>
            </w:pPr>
            <w:r>
              <w:rPr>
                <w:rFonts w:hint="eastAsia"/>
              </w:rPr>
              <w:t>实践学时</w:t>
            </w:r>
            <w:r>
              <w:rPr>
                <w:rFonts w:hint="eastAsia"/>
              </w:rPr>
              <w:t>/</w:t>
            </w:r>
            <w:r>
              <w:rPr>
                <w:rFonts w:hint="eastAsia"/>
              </w:rPr>
              <w:t>比例</w:t>
            </w:r>
          </w:p>
        </w:tc>
      </w:tr>
      <w:tr w:rsidR="004C0229" w14:paraId="7160911B" w14:textId="77777777">
        <w:tc>
          <w:tcPr>
            <w:tcW w:w="1065" w:type="dxa"/>
            <w:vMerge w:val="restart"/>
            <w:vAlign w:val="center"/>
          </w:tcPr>
          <w:p w14:paraId="53AE6432" w14:textId="77777777" w:rsidR="004C0229" w:rsidRDefault="00000000">
            <w:pPr>
              <w:widowControl/>
              <w:jc w:val="center"/>
            </w:pPr>
            <w:r>
              <w:rPr>
                <w:rFonts w:hint="eastAsia"/>
              </w:rPr>
              <w:t>必修</w:t>
            </w:r>
          </w:p>
        </w:tc>
        <w:tc>
          <w:tcPr>
            <w:tcW w:w="1368" w:type="dxa"/>
            <w:vAlign w:val="center"/>
          </w:tcPr>
          <w:p w14:paraId="6446B717" w14:textId="77777777" w:rsidR="004C0229" w:rsidRDefault="00000000">
            <w:pPr>
              <w:widowControl/>
              <w:jc w:val="center"/>
            </w:pPr>
            <w:r>
              <w:rPr>
                <w:rFonts w:hint="eastAsia"/>
              </w:rPr>
              <w:t>公共基础课</w:t>
            </w:r>
          </w:p>
        </w:tc>
        <w:tc>
          <w:tcPr>
            <w:tcW w:w="762" w:type="dxa"/>
            <w:vAlign w:val="center"/>
          </w:tcPr>
          <w:p w14:paraId="07EAE0E6" w14:textId="77777777" w:rsidR="004C0229" w:rsidRDefault="00000000">
            <w:pPr>
              <w:widowControl/>
              <w:jc w:val="center"/>
            </w:pPr>
            <w:r>
              <w:rPr>
                <w:rFonts w:hint="eastAsia"/>
              </w:rPr>
              <w:t>41</w:t>
            </w:r>
          </w:p>
        </w:tc>
        <w:tc>
          <w:tcPr>
            <w:tcW w:w="1065" w:type="dxa"/>
            <w:vAlign w:val="center"/>
          </w:tcPr>
          <w:p w14:paraId="58C28E7A" w14:textId="77777777" w:rsidR="004C0229" w:rsidRDefault="00000000">
            <w:pPr>
              <w:widowControl/>
              <w:jc w:val="center"/>
            </w:pPr>
            <w:r>
              <w:rPr>
                <w:rFonts w:hint="eastAsia"/>
              </w:rPr>
              <w:t>27.7%</w:t>
            </w:r>
          </w:p>
        </w:tc>
        <w:tc>
          <w:tcPr>
            <w:tcW w:w="1065" w:type="dxa"/>
            <w:vAlign w:val="center"/>
          </w:tcPr>
          <w:p w14:paraId="3AE0BDA1" w14:textId="77777777" w:rsidR="004C0229" w:rsidRDefault="00000000">
            <w:pPr>
              <w:widowControl/>
              <w:jc w:val="center"/>
            </w:pPr>
            <w:r>
              <w:rPr>
                <w:rFonts w:hint="eastAsia"/>
              </w:rPr>
              <w:t>784</w:t>
            </w:r>
          </w:p>
        </w:tc>
        <w:tc>
          <w:tcPr>
            <w:tcW w:w="1065" w:type="dxa"/>
            <w:vAlign w:val="center"/>
          </w:tcPr>
          <w:p w14:paraId="5AD7A520" w14:textId="77777777" w:rsidR="004C0229" w:rsidRDefault="00000000">
            <w:pPr>
              <w:widowControl/>
              <w:jc w:val="center"/>
            </w:pPr>
            <w:r>
              <w:rPr>
                <w:rFonts w:hint="eastAsia"/>
              </w:rPr>
              <w:t>28.9%</w:t>
            </w:r>
          </w:p>
        </w:tc>
        <w:tc>
          <w:tcPr>
            <w:tcW w:w="1066" w:type="dxa"/>
            <w:vAlign w:val="center"/>
          </w:tcPr>
          <w:p w14:paraId="1DE69C16" w14:textId="77777777" w:rsidR="004C0229" w:rsidRDefault="00000000">
            <w:pPr>
              <w:widowControl/>
              <w:jc w:val="center"/>
            </w:pPr>
            <w:r>
              <w:rPr>
                <w:rFonts w:hint="eastAsia"/>
              </w:rPr>
              <w:t>455</w:t>
            </w:r>
          </w:p>
        </w:tc>
        <w:tc>
          <w:tcPr>
            <w:tcW w:w="1066" w:type="dxa"/>
            <w:shd w:val="clear" w:color="auto" w:fill="FFFFFF" w:themeFill="background1"/>
            <w:vAlign w:val="center"/>
          </w:tcPr>
          <w:p w14:paraId="32FEBB34" w14:textId="77777777" w:rsidR="004C0229" w:rsidRDefault="00000000">
            <w:pPr>
              <w:widowControl/>
              <w:jc w:val="center"/>
            </w:pPr>
            <w:r>
              <w:rPr>
                <w:rFonts w:hint="eastAsia"/>
              </w:rPr>
              <w:t>58%</w:t>
            </w:r>
          </w:p>
        </w:tc>
      </w:tr>
      <w:tr w:rsidR="004C0229" w14:paraId="25AE5D7D" w14:textId="77777777">
        <w:tc>
          <w:tcPr>
            <w:tcW w:w="1065" w:type="dxa"/>
            <w:vMerge/>
            <w:vAlign w:val="center"/>
          </w:tcPr>
          <w:p w14:paraId="20ABA322" w14:textId="77777777" w:rsidR="004C0229" w:rsidRDefault="004C0229">
            <w:pPr>
              <w:widowControl/>
              <w:jc w:val="center"/>
            </w:pPr>
          </w:p>
        </w:tc>
        <w:tc>
          <w:tcPr>
            <w:tcW w:w="1368" w:type="dxa"/>
            <w:vAlign w:val="center"/>
          </w:tcPr>
          <w:p w14:paraId="739E1F99" w14:textId="77777777" w:rsidR="004C0229" w:rsidRDefault="00000000">
            <w:pPr>
              <w:widowControl/>
              <w:jc w:val="center"/>
            </w:pPr>
            <w:r>
              <w:rPr>
                <w:rFonts w:hint="eastAsia"/>
              </w:rPr>
              <w:t>专业课</w:t>
            </w:r>
          </w:p>
        </w:tc>
        <w:tc>
          <w:tcPr>
            <w:tcW w:w="762" w:type="dxa"/>
            <w:vAlign w:val="center"/>
          </w:tcPr>
          <w:p w14:paraId="142F1F08" w14:textId="77777777" w:rsidR="004C0229" w:rsidRDefault="00000000">
            <w:pPr>
              <w:widowControl/>
              <w:jc w:val="center"/>
            </w:pPr>
            <w:r>
              <w:rPr>
                <w:rFonts w:hint="eastAsia"/>
              </w:rPr>
              <w:t>86</w:t>
            </w:r>
          </w:p>
        </w:tc>
        <w:tc>
          <w:tcPr>
            <w:tcW w:w="1065" w:type="dxa"/>
            <w:vAlign w:val="center"/>
          </w:tcPr>
          <w:p w14:paraId="6EC61F7D" w14:textId="77777777" w:rsidR="004C0229" w:rsidRDefault="00000000">
            <w:pPr>
              <w:widowControl/>
              <w:jc w:val="center"/>
            </w:pPr>
            <w:r>
              <w:rPr>
                <w:rFonts w:hint="eastAsia"/>
              </w:rPr>
              <w:t>58.1%</w:t>
            </w:r>
          </w:p>
        </w:tc>
        <w:tc>
          <w:tcPr>
            <w:tcW w:w="1065" w:type="dxa"/>
            <w:vAlign w:val="center"/>
          </w:tcPr>
          <w:p w14:paraId="41B2F758" w14:textId="77777777" w:rsidR="004C0229" w:rsidRDefault="00000000">
            <w:pPr>
              <w:widowControl/>
              <w:jc w:val="center"/>
            </w:pPr>
            <w:r>
              <w:rPr>
                <w:rFonts w:hint="eastAsia"/>
              </w:rPr>
              <w:t>1568</w:t>
            </w:r>
          </w:p>
        </w:tc>
        <w:tc>
          <w:tcPr>
            <w:tcW w:w="1065" w:type="dxa"/>
            <w:vAlign w:val="center"/>
          </w:tcPr>
          <w:p w14:paraId="09C7CB68" w14:textId="77777777" w:rsidR="004C0229" w:rsidRDefault="00000000">
            <w:pPr>
              <w:widowControl/>
              <w:jc w:val="center"/>
            </w:pPr>
            <w:r>
              <w:rPr>
                <w:rFonts w:hint="eastAsia"/>
              </w:rPr>
              <w:t>57.8%</w:t>
            </w:r>
          </w:p>
        </w:tc>
        <w:tc>
          <w:tcPr>
            <w:tcW w:w="1066" w:type="dxa"/>
            <w:vAlign w:val="center"/>
          </w:tcPr>
          <w:p w14:paraId="50D2FF7D" w14:textId="77777777" w:rsidR="004C0229" w:rsidRDefault="00000000">
            <w:pPr>
              <w:widowControl/>
              <w:jc w:val="center"/>
            </w:pPr>
            <w:r>
              <w:rPr>
                <w:rFonts w:hint="eastAsia"/>
              </w:rPr>
              <w:t>1206</w:t>
            </w:r>
          </w:p>
        </w:tc>
        <w:tc>
          <w:tcPr>
            <w:tcW w:w="1066" w:type="dxa"/>
            <w:shd w:val="clear" w:color="auto" w:fill="FFFFFF" w:themeFill="background1"/>
            <w:vAlign w:val="center"/>
          </w:tcPr>
          <w:p w14:paraId="49A04CC7" w14:textId="77777777" w:rsidR="004C0229" w:rsidRDefault="00000000">
            <w:pPr>
              <w:widowControl/>
              <w:jc w:val="center"/>
            </w:pPr>
            <w:r>
              <w:rPr>
                <w:rFonts w:hint="eastAsia"/>
              </w:rPr>
              <w:t>76.9%</w:t>
            </w:r>
          </w:p>
        </w:tc>
      </w:tr>
      <w:tr w:rsidR="004C0229" w14:paraId="1C41348E" w14:textId="77777777">
        <w:trPr>
          <w:trHeight w:val="290"/>
        </w:trPr>
        <w:tc>
          <w:tcPr>
            <w:tcW w:w="1065" w:type="dxa"/>
            <w:vMerge w:val="restart"/>
            <w:vAlign w:val="center"/>
          </w:tcPr>
          <w:p w14:paraId="2D454D2B" w14:textId="77777777" w:rsidR="004C0229" w:rsidRDefault="00000000">
            <w:pPr>
              <w:widowControl/>
              <w:jc w:val="center"/>
            </w:pPr>
            <w:r>
              <w:rPr>
                <w:rFonts w:hint="eastAsia"/>
              </w:rPr>
              <w:t>选修</w:t>
            </w:r>
          </w:p>
        </w:tc>
        <w:tc>
          <w:tcPr>
            <w:tcW w:w="1368" w:type="dxa"/>
            <w:vAlign w:val="center"/>
          </w:tcPr>
          <w:p w14:paraId="56AE2C68" w14:textId="77777777" w:rsidR="004C0229" w:rsidRDefault="00000000">
            <w:pPr>
              <w:widowControl/>
              <w:jc w:val="center"/>
            </w:pPr>
            <w:r>
              <w:rPr>
                <w:rFonts w:hint="eastAsia"/>
              </w:rPr>
              <w:t>公共选修课</w:t>
            </w:r>
          </w:p>
        </w:tc>
        <w:tc>
          <w:tcPr>
            <w:tcW w:w="762" w:type="dxa"/>
            <w:vAlign w:val="center"/>
          </w:tcPr>
          <w:p w14:paraId="72EA7E0D" w14:textId="77777777" w:rsidR="004C0229" w:rsidRDefault="00000000">
            <w:pPr>
              <w:widowControl/>
              <w:jc w:val="center"/>
            </w:pPr>
            <w:r>
              <w:rPr>
                <w:rFonts w:hint="eastAsia"/>
              </w:rPr>
              <w:t>17</w:t>
            </w:r>
          </w:p>
        </w:tc>
        <w:tc>
          <w:tcPr>
            <w:tcW w:w="1065" w:type="dxa"/>
            <w:vAlign w:val="center"/>
          </w:tcPr>
          <w:p w14:paraId="28F2A49F" w14:textId="77777777" w:rsidR="004C0229" w:rsidRDefault="00000000">
            <w:pPr>
              <w:widowControl/>
              <w:jc w:val="center"/>
            </w:pPr>
            <w:r>
              <w:rPr>
                <w:rFonts w:hint="eastAsia"/>
              </w:rPr>
              <w:t>11.5%</w:t>
            </w:r>
          </w:p>
        </w:tc>
        <w:tc>
          <w:tcPr>
            <w:tcW w:w="1065" w:type="dxa"/>
            <w:vAlign w:val="center"/>
          </w:tcPr>
          <w:p w14:paraId="7FA230D0" w14:textId="77777777" w:rsidR="004C0229" w:rsidRDefault="00000000">
            <w:pPr>
              <w:widowControl/>
              <w:jc w:val="center"/>
            </w:pPr>
            <w:r>
              <w:rPr>
                <w:rFonts w:hint="eastAsia"/>
              </w:rPr>
              <w:t>288</w:t>
            </w:r>
          </w:p>
        </w:tc>
        <w:tc>
          <w:tcPr>
            <w:tcW w:w="1065" w:type="dxa"/>
            <w:vAlign w:val="center"/>
          </w:tcPr>
          <w:p w14:paraId="0C379F97" w14:textId="77777777" w:rsidR="004C0229" w:rsidRDefault="00000000">
            <w:pPr>
              <w:widowControl/>
              <w:jc w:val="center"/>
            </w:pPr>
            <w:r>
              <w:rPr>
                <w:rFonts w:hint="eastAsia"/>
              </w:rPr>
              <w:t>10.6%</w:t>
            </w:r>
          </w:p>
        </w:tc>
        <w:tc>
          <w:tcPr>
            <w:tcW w:w="1066" w:type="dxa"/>
            <w:vAlign w:val="center"/>
          </w:tcPr>
          <w:p w14:paraId="4CF2196E" w14:textId="77777777" w:rsidR="004C0229" w:rsidRDefault="00000000">
            <w:pPr>
              <w:widowControl/>
              <w:jc w:val="center"/>
            </w:pPr>
            <w:r>
              <w:rPr>
                <w:rFonts w:hint="eastAsia"/>
              </w:rPr>
              <w:t>192</w:t>
            </w:r>
          </w:p>
        </w:tc>
        <w:tc>
          <w:tcPr>
            <w:tcW w:w="1066" w:type="dxa"/>
            <w:shd w:val="clear" w:color="auto" w:fill="FFFFFF" w:themeFill="background1"/>
            <w:vAlign w:val="center"/>
          </w:tcPr>
          <w:p w14:paraId="7EC665ED" w14:textId="77777777" w:rsidR="004C0229" w:rsidRDefault="00000000">
            <w:pPr>
              <w:widowControl/>
              <w:jc w:val="center"/>
            </w:pPr>
            <w:r>
              <w:rPr>
                <w:rFonts w:hint="eastAsia"/>
              </w:rPr>
              <w:t>66.7%</w:t>
            </w:r>
          </w:p>
        </w:tc>
      </w:tr>
      <w:tr w:rsidR="004C0229" w14:paraId="4C73DC30" w14:textId="77777777">
        <w:tc>
          <w:tcPr>
            <w:tcW w:w="1065" w:type="dxa"/>
            <w:vMerge/>
            <w:vAlign w:val="center"/>
          </w:tcPr>
          <w:p w14:paraId="0C89DE04" w14:textId="77777777" w:rsidR="004C0229" w:rsidRDefault="004C0229">
            <w:pPr>
              <w:widowControl/>
              <w:jc w:val="center"/>
            </w:pPr>
          </w:p>
        </w:tc>
        <w:tc>
          <w:tcPr>
            <w:tcW w:w="1368" w:type="dxa"/>
            <w:vAlign w:val="center"/>
          </w:tcPr>
          <w:p w14:paraId="2016FC4C" w14:textId="77777777" w:rsidR="004C0229" w:rsidRDefault="00000000">
            <w:pPr>
              <w:widowControl/>
              <w:jc w:val="center"/>
            </w:pPr>
            <w:r>
              <w:rPr>
                <w:rFonts w:hint="eastAsia"/>
              </w:rPr>
              <w:t>专业选修课</w:t>
            </w:r>
          </w:p>
        </w:tc>
        <w:tc>
          <w:tcPr>
            <w:tcW w:w="762" w:type="dxa"/>
            <w:vAlign w:val="center"/>
          </w:tcPr>
          <w:p w14:paraId="2CD9B5F8" w14:textId="77777777" w:rsidR="004C0229" w:rsidRDefault="00000000">
            <w:pPr>
              <w:widowControl/>
              <w:jc w:val="center"/>
            </w:pPr>
            <w:r>
              <w:rPr>
                <w:rFonts w:hint="eastAsia"/>
              </w:rPr>
              <w:t>4</w:t>
            </w:r>
          </w:p>
        </w:tc>
        <w:tc>
          <w:tcPr>
            <w:tcW w:w="1065" w:type="dxa"/>
            <w:vAlign w:val="center"/>
          </w:tcPr>
          <w:p w14:paraId="3726B413" w14:textId="77777777" w:rsidR="004C0229" w:rsidRDefault="00000000">
            <w:pPr>
              <w:widowControl/>
              <w:jc w:val="center"/>
            </w:pPr>
            <w:r>
              <w:rPr>
                <w:rFonts w:hint="eastAsia"/>
              </w:rPr>
              <w:t>2.7%</w:t>
            </w:r>
          </w:p>
        </w:tc>
        <w:tc>
          <w:tcPr>
            <w:tcW w:w="1065" w:type="dxa"/>
            <w:vAlign w:val="center"/>
          </w:tcPr>
          <w:p w14:paraId="62D71398" w14:textId="77777777" w:rsidR="004C0229" w:rsidRDefault="00000000">
            <w:pPr>
              <w:widowControl/>
              <w:jc w:val="center"/>
            </w:pPr>
            <w:r>
              <w:rPr>
                <w:rFonts w:hint="eastAsia"/>
              </w:rPr>
              <w:t>72</w:t>
            </w:r>
          </w:p>
        </w:tc>
        <w:tc>
          <w:tcPr>
            <w:tcW w:w="1065" w:type="dxa"/>
            <w:vAlign w:val="center"/>
          </w:tcPr>
          <w:p w14:paraId="70178E20" w14:textId="77777777" w:rsidR="004C0229" w:rsidRDefault="00000000">
            <w:pPr>
              <w:widowControl/>
              <w:jc w:val="center"/>
            </w:pPr>
            <w:r>
              <w:rPr>
                <w:rFonts w:hint="eastAsia"/>
              </w:rPr>
              <w:t>2.7%</w:t>
            </w:r>
          </w:p>
        </w:tc>
        <w:tc>
          <w:tcPr>
            <w:tcW w:w="1066" w:type="dxa"/>
            <w:vAlign w:val="center"/>
          </w:tcPr>
          <w:p w14:paraId="52B44EA5" w14:textId="77777777" w:rsidR="004C0229" w:rsidRDefault="00000000">
            <w:pPr>
              <w:widowControl/>
              <w:jc w:val="center"/>
            </w:pPr>
            <w:r>
              <w:rPr>
                <w:rFonts w:hint="eastAsia"/>
              </w:rPr>
              <w:t>48</w:t>
            </w:r>
          </w:p>
        </w:tc>
        <w:tc>
          <w:tcPr>
            <w:tcW w:w="1066" w:type="dxa"/>
            <w:shd w:val="clear" w:color="auto" w:fill="FFFFFF" w:themeFill="background1"/>
            <w:vAlign w:val="center"/>
          </w:tcPr>
          <w:p w14:paraId="6A39F4DE" w14:textId="77777777" w:rsidR="004C0229" w:rsidRDefault="00000000">
            <w:pPr>
              <w:widowControl/>
              <w:jc w:val="center"/>
            </w:pPr>
            <w:r>
              <w:rPr>
                <w:rFonts w:hint="eastAsia"/>
              </w:rPr>
              <w:t>66.7%</w:t>
            </w:r>
          </w:p>
        </w:tc>
      </w:tr>
      <w:tr w:rsidR="004C0229" w14:paraId="13DE71B2" w14:textId="77777777">
        <w:tc>
          <w:tcPr>
            <w:tcW w:w="2433" w:type="dxa"/>
            <w:gridSpan w:val="2"/>
            <w:vAlign w:val="center"/>
          </w:tcPr>
          <w:p w14:paraId="13D2FABA" w14:textId="77777777" w:rsidR="004C0229" w:rsidRDefault="00000000">
            <w:pPr>
              <w:widowControl/>
              <w:jc w:val="center"/>
            </w:pPr>
            <w:r>
              <w:rPr>
                <w:rFonts w:hint="eastAsia"/>
              </w:rPr>
              <w:t>合计</w:t>
            </w:r>
          </w:p>
        </w:tc>
        <w:tc>
          <w:tcPr>
            <w:tcW w:w="762" w:type="dxa"/>
            <w:vAlign w:val="center"/>
          </w:tcPr>
          <w:p w14:paraId="1FE96A85" w14:textId="77777777" w:rsidR="004C0229" w:rsidRDefault="00000000">
            <w:pPr>
              <w:widowControl/>
              <w:jc w:val="center"/>
            </w:pPr>
            <w:r>
              <w:rPr>
                <w:rFonts w:hint="eastAsia"/>
              </w:rPr>
              <w:t>148</w:t>
            </w:r>
          </w:p>
        </w:tc>
        <w:tc>
          <w:tcPr>
            <w:tcW w:w="1065" w:type="dxa"/>
            <w:vAlign w:val="center"/>
          </w:tcPr>
          <w:p w14:paraId="58A82597" w14:textId="77777777" w:rsidR="004C0229" w:rsidRDefault="00000000">
            <w:pPr>
              <w:widowControl/>
              <w:jc w:val="center"/>
            </w:pPr>
            <w:r>
              <w:rPr>
                <w:rFonts w:hint="eastAsia"/>
              </w:rPr>
              <w:t>100%</w:t>
            </w:r>
          </w:p>
        </w:tc>
        <w:tc>
          <w:tcPr>
            <w:tcW w:w="1065" w:type="dxa"/>
            <w:vAlign w:val="center"/>
          </w:tcPr>
          <w:p w14:paraId="45B6F150" w14:textId="77777777" w:rsidR="004C0229" w:rsidRDefault="00000000">
            <w:pPr>
              <w:widowControl/>
              <w:jc w:val="center"/>
            </w:pPr>
            <w:r>
              <w:rPr>
                <w:rFonts w:hint="eastAsia"/>
              </w:rPr>
              <w:t>2712</w:t>
            </w:r>
          </w:p>
        </w:tc>
        <w:tc>
          <w:tcPr>
            <w:tcW w:w="1065" w:type="dxa"/>
            <w:vAlign w:val="center"/>
          </w:tcPr>
          <w:p w14:paraId="165473A4" w14:textId="77777777" w:rsidR="004C0229" w:rsidRDefault="00000000">
            <w:pPr>
              <w:widowControl/>
              <w:jc w:val="center"/>
            </w:pPr>
            <w:r>
              <w:rPr>
                <w:rFonts w:hint="eastAsia"/>
              </w:rPr>
              <w:t>100%</w:t>
            </w:r>
          </w:p>
        </w:tc>
        <w:tc>
          <w:tcPr>
            <w:tcW w:w="1066" w:type="dxa"/>
            <w:vAlign w:val="center"/>
          </w:tcPr>
          <w:p w14:paraId="40E50B6F" w14:textId="77777777" w:rsidR="004C0229" w:rsidRDefault="00000000">
            <w:pPr>
              <w:widowControl/>
              <w:jc w:val="center"/>
            </w:pPr>
            <w:r>
              <w:rPr>
                <w:rFonts w:hint="eastAsia"/>
              </w:rPr>
              <w:t>1901</w:t>
            </w:r>
          </w:p>
        </w:tc>
        <w:tc>
          <w:tcPr>
            <w:tcW w:w="1066" w:type="dxa"/>
            <w:shd w:val="clear" w:color="auto" w:fill="FFFFFF" w:themeFill="background1"/>
            <w:vAlign w:val="center"/>
          </w:tcPr>
          <w:p w14:paraId="2DF46549" w14:textId="77777777" w:rsidR="004C0229" w:rsidRDefault="00000000">
            <w:pPr>
              <w:widowControl/>
              <w:jc w:val="center"/>
            </w:pPr>
            <w:r>
              <w:rPr>
                <w:rFonts w:hint="eastAsia"/>
              </w:rPr>
              <w:t>70.1%</w:t>
            </w:r>
          </w:p>
        </w:tc>
      </w:tr>
    </w:tbl>
    <w:p w14:paraId="57BC7AC7" w14:textId="77777777" w:rsidR="004C0229" w:rsidRDefault="004C0229">
      <w:pPr>
        <w:widowControl/>
        <w:jc w:val="left"/>
      </w:pPr>
    </w:p>
    <w:p w14:paraId="74BEF836" w14:textId="77777777" w:rsidR="004C0229" w:rsidRDefault="00000000">
      <w:pPr>
        <w:rPr>
          <w:rFonts w:ascii="宋体" w:hAnsi="宋体" w:hint="eastAsia"/>
          <w:b/>
          <w:sz w:val="32"/>
          <w:szCs w:val="32"/>
        </w:rPr>
      </w:pPr>
      <w:r>
        <w:rPr>
          <w:rFonts w:ascii="宋体" w:hAnsi="宋体" w:hint="eastAsia"/>
          <w:b/>
          <w:sz w:val="32"/>
          <w:szCs w:val="32"/>
        </w:rPr>
        <w:t>八、教学基本条件</w:t>
      </w:r>
    </w:p>
    <w:p w14:paraId="5D451A3D" w14:textId="77777777" w:rsidR="004C0229" w:rsidRDefault="00000000">
      <w:pPr>
        <w:rPr>
          <w:rFonts w:ascii="宋体" w:hAnsi="宋体" w:hint="eastAsia"/>
          <w:bCs/>
          <w:sz w:val="30"/>
          <w:szCs w:val="30"/>
        </w:rPr>
      </w:pPr>
      <w:r>
        <w:rPr>
          <w:rFonts w:ascii="宋体" w:hAnsi="宋体" w:hint="eastAsia"/>
          <w:bCs/>
          <w:sz w:val="30"/>
          <w:szCs w:val="30"/>
        </w:rPr>
        <w:t>（一）师资队伍</w:t>
      </w:r>
    </w:p>
    <w:p w14:paraId="3F0C8248" w14:textId="77777777" w:rsidR="004C0229" w:rsidRDefault="00000000">
      <w:pPr>
        <w:ind w:firstLine="420"/>
        <w:jc w:val="center"/>
        <w:rPr>
          <w:b/>
          <w:bCs/>
          <w:szCs w:val="21"/>
        </w:rPr>
      </w:pPr>
      <w:r>
        <w:rPr>
          <w:rFonts w:ascii="宋体" w:hAnsi="宋体" w:hint="eastAsia"/>
          <w:b/>
          <w:bCs/>
          <w:szCs w:val="21"/>
        </w:rPr>
        <w:t>表</w:t>
      </w:r>
      <w:r>
        <w:rPr>
          <w:rFonts w:hint="eastAsia"/>
          <w:b/>
          <w:bCs/>
          <w:szCs w:val="21"/>
        </w:rPr>
        <w:t xml:space="preserve">4 </w:t>
      </w:r>
      <w:r>
        <w:rPr>
          <w:rFonts w:ascii="宋体" w:hAnsi="宋体" w:hint="eastAsia"/>
          <w:b/>
          <w:bCs/>
          <w:szCs w:val="21"/>
        </w:rPr>
        <w:t>师资队伍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276"/>
        <w:gridCol w:w="2120"/>
        <w:gridCol w:w="4309"/>
      </w:tblGrid>
      <w:tr w:rsidR="004C0229" w14:paraId="7F976A2C"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5DEEE21D" w14:textId="77777777" w:rsidR="004C0229" w:rsidRDefault="00000000">
            <w:pPr>
              <w:jc w:val="center"/>
              <w:rPr>
                <w:rFonts w:ascii="宋体"/>
                <w:b/>
                <w:bCs/>
                <w:kern w:val="0"/>
                <w:sz w:val="24"/>
              </w:rPr>
            </w:pPr>
            <w:r>
              <w:rPr>
                <w:rFonts w:ascii="宋体" w:hAnsi="宋体" w:hint="eastAsia"/>
                <w:b/>
                <w:bCs/>
                <w:kern w:val="0"/>
                <w:sz w:val="24"/>
              </w:rPr>
              <w:t>序号</w:t>
            </w:r>
          </w:p>
        </w:tc>
        <w:tc>
          <w:tcPr>
            <w:tcW w:w="1276" w:type="dxa"/>
            <w:tcBorders>
              <w:top w:val="single" w:sz="4" w:space="0" w:color="auto"/>
              <w:left w:val="single" w:sz="4" w:space="0" w:color="auto"/>
              <w:bottom w:val="single" w:sz="4" w:space="0" w:color="auto"/>
              <w:right w:val="single" w:sz="4" w:space="0" w:color="auto"/>
            </w:tcBorders>
          </w:tcPr>
          <w:p w14:paraId="30656A32" w14:textId="77777777" w:rsidR="004C0229" w:rsidRDefault="00000000">
            <w:pPr>
              <w:jc w:val="center"/>
              <w:rPr>
                <w:rFonts w:ascii="宋体"/>
                <w:b/>
                <w:bCs/>
                <w:kern w:val="0"/>
                <w:sz w:val="24"/>
              </w:rPr>
            </w:pPr>
            <w:r>
              <w:rPr>
                <w:rFonts w:ascii="宋体" w:hAnsi="宋体" w:hint="eastAsia"/>
                <w:b/>
                <w:bCs/>
                <w:kern w:val="0"/>
                <w:sz w:val="24"/>
              </w:rPr>
              <w:t>姓名</w:t>
            </w:r>
          </w:p>
        </w:tc>
        <w:tc>
          <w:tcPr>
            <w:tcW w:w="2120" w:type="dxa"/>
            <w:tcBorders>
              <w:top w:val="single" w:sz="4" w:space="0" w:color="auto"/>
              <w:left w:val="single" w:sz="4" w:space="0" w:color="auto"/>
              <w:bottom w:val="single" w:sz="4" w:space="0" w:color="auto"/>
              <w:right w:val="single" w:sz="4" w:space="0" w:color="auto"/>
            </w:tcBorders>
          </w:tcPr>
          <w:p w14:paraId="3DA7DD13" w14:textId="77777777" w:rsidR="004C0229" w:rsidRDefault="00000000">
            <w:pPr>
              <w:jc w:val="center"/>
              <w:rPr>
                <w:rFonts w:ascii="宋体"/>
                <w:b/>
                <w:bCs/>
                <w:kern w:val="0"/>
                <w:sz w:val="24"/>
              </w:rPr>
            </w:pPr>
            <w:r>
              <w:rPr>
                <w:rFonts w:ascii="宋体" w:hAnsi="宋体" w:hint="eastAsia"/>
                <w:b/>
                <w:bCs/>
                <w:kern w:val="0"/>
                <w:sz w:val="24"/>
              </w:rPr>
              <w:t>类别</w:t>
            </w:r>
          </w:p>
        </w:tc>
        <w:tc>
          <w:tcPr>
            <w:tcW w:w="4309" w:type="dxa"/>
            <w:tcBorders>
              <w:top w:val="single" w:sz="4" w:space="0" w:color="auto"/>
              <w:left w:val="single" w:sz="4" w:space="0" w:color="auto"/>
              <w:bottom w:val="single" w:sz="4" w:space="0" w:color="auto"/>
              <w:right w:val="single" w:sz="4" w:space="0" w:color="auto"/>
            </w:tcBorders>
          </w:tcPr>
          <w:p w14:paraId="6BD904BB" w14:textId="77777777" w:rsidR="004C0229" w:rsidRDefault="00000000">
            <w:pPr>
              <w:jc w:val="center"/>
              <w:rPr>
                <w:rFonts w:ascii="宋体"/>
                <w:b/>
                <w:bCs/>
                <w:kern w:val="0"/>
                <w:sz w:val="24"/>
              </w:rPr>
            </w:pPr>
            <w:r>
              <w:rPr>
                <w:rFonts w:ascii="宋体" w:hAnsi="宋体" w:hint="eastAsia"/>
                <w:b/>
                <w:bCs/>
                <w:kern w:val="0"/>
                <w:sz w:val="24"/>
              </w:rPr>
              <w:t>职称\职务</w:t>
            </w:r>
          </w:p>
        </w:tc>
      </w:tr>
      <w:tr w:rsidR="004C0229" w14:paraId="62D2792A"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6ED11E15" w14:textId="77777777" w:rsidR="004C0229" w:rsidRDefault="00000000">
            <w:pPr>
              <w:jc w:val="center"/>
              <w:rPr>
                <w:rFonts w:ascii="宋体"/>
                <w:kern w:val="0"/>
                <w:szCs w:val="21"/>
              </w:rPr>
            </w:pPr>
            <w:r>
              <w:rPr>
                <w:rFonts w:ascii="宋体" w:hAnsi="宋体" w:hint="eastAsia"/>
                <w:kern w:val="0"/>
                <w:szCs w:val="21"/>
              </w:rPr>
              <w:t>1</w:t>
            </w:r>
          </w:p>
        </w:tc>
        <w:tc>
          <w:tcPr>
            <w:tcW w:w="1276" w:type="dxa"/>
            <w:tcBorders>
              <w:top w:val="single" w:sz="4" w:space="0" w:color="auto"/>
              <w:left w:val="single" w:sz="4" w:space="0" w:color="auto"/>
              <w:bottom w:val="single" w:sz="4" w:space="0" w:color="auto"/>
              <w:right w:val="single" w:sz="4" w:space="0" w:color="auto"/>
            </w:tcBorders>
          </w:tcPr>
          <w:p w14:paraId="677BEE75" w14:textId="77777777" w:rsidR="004C0229" w:rsidRDefault="00000000">
            <w:pPr>
              <w:jc w:val="center"/>
              <w:rPr>
                <w:rFonts w:ascii="宋体"/>
                <w:kern w:val="0"/>
                <w:szCs w:val="21"/>
              </w:rPr>
            </w:pPr>
            <w:r>
              <w:rPr>
                <w:rFonts w:ascii="宋体" w:hAnsi="宋体" w:hint="eastAsia"/>
                <w:kern w:val="0"/>
                <w:szCs w:val="21"/>
              </w:rPr>
              <w:t>黄杰波</w:t>
            </w:r>
          </w:p>
        </w:tc>
        <w:tc>
          <w:tcPr>
            <w:tcW w:w="2120" w:type="dxa"/>
            <w:tcBorders>
              <w:top w:val="single" w:sz="4" w:space="0" w:color="auto"/>
              <w:left w:val="single" w:sz="4" w:space="0" w:color="auto"/>
              <w:bottom w:val="single" w:sz="4" w:space="0" w:color="auto"/>
              <w:right w:val="single" w:sz="4" w:space="0" w:color="auto"/>
            </w:tcBorders>
          </w:tcPr>
          <w:p w14:paraId="1877EED3" w14:textId="77777777" w:rsidR="004C0229" w:rsidRDefault="00000000">
            <w:pPr>
              <w:jc w:val="center"/>
              <w:rPr>
                <w:rFonts w:ascii="宋体"/>
                <w:kern w:val="0"/>
                <w:szCs w:val="21"/>
              </w:rPr>
            </w:pPr>
            <w:r>
              <w:rPr>
                <w:rFonts w:ascii="宋体" w:hAnsi="宋体" w:hint="eastAsia"/>
                <w:kern w:val="0"/>
                <w:szCs w:val="21"/>
              </w:rPr>
              <w:t>专业带头人</w:t>
            </w:r>
          </w:p>
        </w:tc>
        <w:tc>
          <w:tcPr>
            <w:tcW w:w="4309" w:type="dxa"/>
            <w:tcBorders>
              <w:top w:val="single" w:sz="4" w:space="0" w:color="auto"/>
              <w:left w:val="single" w:sz="4" w:space="0" w:color="auto"/>
              <w:bottom w:val="single" w:sz="4" w:space="0" w:color="auto"/>
              <w:right w:val="single" w:sz="4" w:space="0" w:color="auto"/>
            </w:tcBorders>
          </w:tcPr>
          <w:p w14:paraId="4C11D2D8" w14:textId="77777777" w:rsidR="004C0229" w:rsidRDefault="00000000">
            <w:pPr>
              <w:jc w:val="center"/>
              <w:rPr>
                <w:rFonts w:ascii="宋体"/>
                <w:kern w:val="0"/>
                <w:szCs w:val="21"/>
              </w:rPr>
            </w:pPr>
            <w:r>
              <w:rPr>
                <w:rFonts w:ascii="宋体" w:hAnsi="宋体" w:hint="eastAsia"/>
                <w:kern w:val="0"/>
                <w:szCs w:val="21"/>
              </w:rPr>
              <w:t>副教授</w:t>
            </w:r>
          </w:p>
        </w:tc>
      </w:tr>
      <w:tr w:rsidR="004C0229" w14:paraId="11E6B98F"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3F7F3226" w14:textId="77777777" w:rsidR="004C0229" w:rsidRDefault="00000000">
            <w:pPr>
              <w:jc w:val="center"/>
              <w:rPr>
                <w:rFonts w:ascii="宋体"/>
                <w:kern w:val="0"/>
                <w:szCs w:val="21"/>
              </w:rPr>
            </w:pPr>
            <w:r>
              <w:rPr>
                <w:rFonts w:ascii="宋体" w:hAnsi="宋体" w:hint="eastAsia"/>
                <w:kern w:val="0"/>
                <w:szCs w:val="21"/>
              </w:rPr>
              <w:t>2</w:t>
            </w:r>
          </w:p>
        </w:tc>
        <w:tc>
          <w:tcPr>
            <w:tcW w:w="1276" w:type="dxa"/>
            <w:tcBorders>
              <w:top w:val="single" w:sz="4" w:space="0" w:color="auto"/>
              <w:left w:val="single" w:sz="4" w:space="0" w:color="auto"/>
              <w:bottom w:val="single" w:sz="4" w:space="0" w:color="auto"/>
              <w:right w:val="single" w:sz="4" w:space="0" w:color="auto"/>
            </w:tcBorders>
          </w:tcPr>
          <w:p w14:paraId="0DB3B93E" w14:textId="77777777" w:rsidR="004C0229" w:rsidRDefault="00000000">
            <w:pPr>
              <w:jc w:val="center"/>
              <w:rPr>
                <w:rFonts w:ascii="宋体"/>
                <w:kern w:val="0"/>
                <w:szCs w:val="21"/>
              </w:rPr>
            </w:pPr>
            <w:r>
              <w:rPr>
                <w:rFonts w:ascii="宋体" w:hAnsi="宋体" w:hint="eastAsia"/>
                <w:kern w:val="0"/>
                <w:szCs w:val="21"/>
              </w:rPr>
              <w:t>徐建邦</w:t>
            </w:r>
          </w:p>
        </w:tc>
        <w:tc>
          <w:tcPr>
            <w:tcW w:w="2120" w:type="dxa"/>
            <w:tcBorders>
              <w:top w:val="single" w:sz="4" w:space="0" w:color="auto"/>
              <w:left w:val="single" w:sz="4" w:space="0" w:color="auto"/>
              <w:bottom w:val="single" w:sz="4" w:space="0" w:color="auto"/>
              <w:right w:val="single" w:sz="4" w:space="0" w:color="auto"/>
            </w:tcBorders>
          </w:tcPr>
          <w:p w14:paraId="42D64668" w14:textId="77777777" w:rsidR="004C0229" w:rsidRDefault="00000000">
            <w:pPr>
              <w:jc w:val="center"/>
              <w:rPr>
                <w:rFonts w:ascii="宋体"/>
                <w:kern w:val="0"/>
                <w:szCs w:val="21"/>
              </w:rPr>
            </w:pPr>
            <w:r>
              <w:rPr>
                <w:rFonts w:ascii="宋体" w:hAnsi="宋体" w:hint="eastAsia"/>
                <w:kern w:val="0"/>
                <w:szCs w:val="21"/>
              </w:rPr>
              <w:t>专任教师</w:t>
            </w:r>
          </w:p>
        </w:tc>
        <w:tc>
          <w:tcPr>
            <w:tcW w:w="4309" w:type="dxa"/>
            <w:tcBorders>
              <w:top w:val="single" w:sz="4" w:space="0" w:color="auto"/>
              <w:left w:val="single" w:sz="4" w:space="0" w:color="auto"/>
              <w:bottom w:val="single" w:sz="4" w:space="0" w:color="auto"/>
              <w:right w:val="single" w:sz="4" w:space="0" w:color="auto"/>
            </w:tcBorders>
          </w:tcPr>
          <w:p w14:paraId="3157D72D" w14:textId="77777777" w:rsidR="004C0229" w:rsidRDefault="00000000">
            <w:pPr>
              <w:jc w:val="center"/>
              <w:rPr>
                <w:rFonts w:ascii="宋体"/>
                <w:kern w:val="0"/>
                <w:szCs w:val="21"/>
              </w:rPr>
            </w:pPr>
            <w:r>
              <w:rPr>
                <w:rFonts w:ascii="宋体" w:hAnsi="宋体" w:hint="eastAsia"/>
                <w:kern w:val="0"/>
                <w:szCs w:val="21"/>
              </w:rPr>
              <w:t>讲师</w:t>
            </w:r>
          </w:p>
        </w:tc>
      </w:tr>
      <w:tr w:rsidR="004C0229" w14:paraId="601E2F6F"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5B695F1E" w14:textId="77777777" w:rsidR="004C0229" w:rsidRDefault="00000000">
            <w:pPr>
              <w:jc w:val="center"/>
              <w:rPr>
                <w:rFonts w:ascii="宋体"/>
                <w:kern w:val="0"/>
                <w:szCs w:val="21"/>
              </w:rPr>
            </w:pPr>
            <w:r>
              <w:rPr>
                <w:rFonts w:ascii="宋体" w:hAnsi="宋体" w:hint="eastAsia"/>
                <w:kern w:val="0"/>
                <w:szCs w:val="21"/>
              </w:rPr>
              <w:t>3</w:t>
            </w:r>
          </w:p>
        </w:tc>
        <w:tc>
          <w:tcPr>
            <w:tcW w:w="1276" w:type="dxa"/>
            <w:tcBorders>
              <w:top w:val="single" w:sz="4" w:space="0" w:color="auto"/>
              <w:left w:val="single" w:sz="4" w:space="0" w:color="auto"/>
              <w:bottom w:val="single" w:sz="4" w:space="0" w:color="auto"/>
              <w:right w:val="single" w:sz="4" w:space="0" w:color="auto"/>
            </w:tcBorders>
          </w:tcPr>
          <w:p w14:paraId="7472D644" w14:textId="77777777" w:rsidR="004C0229" w:rsidRDefault="00000000">
            <w:pPr>
              <w:jc w:val="center"/>
              <w:rPr>
                <w:rFonts w:ascii="宋体"/>
                <w:kern w:val="0"/>
                <w:szCs w:val="21"/>
              </w:rPr>
            </w:pPr>
            <w:r>
              <w:rPr>
                <w:rFonts w:ascii="宋体" w:hAnsi="宋体" w:hint="eastAsia"/>
                <w:kern w:val="0"/>
                <w:szCs w:val="21"/>
              </w:rPr>
              <w:t>纪树焚</w:t>
            </w:r>
          </w:p>
        </w:tc>
        <w:tc>
          <w:tcPr>
            <w:tcW w:w="2120" w:type="dxa"/>
            <w:tcBorders>
              <w:top w:val="single" w:sz="4" w:space="0" w:color="auto"/>
              <w:left w:val="single" w:sz="4" w:space="0" w:color="auto"/>
              <w:bottom w:val="single" w:sz="4" w:space="0" w:color="auto"/>
              <w:right w:val="single" w:sz="4" w:space="0" w:color="auto"/>
            </w:tcBorders>
          </w:tcPr>
          <w:p w14:paraId="7492DCC5" w14:textId="77777777" w:rsidR="004C0229" w:rsidRDefault="00000000">
            <w:pPr>
              <w:jc w:val="center"/>
              <w:rPr>
                <w:rFonts w:ascii="宋体"/>
                <w:kern w:val="0"/>
                <w:szCs w:val="21"/>
              </w:rPr>
            </w:pPr>
            <w:r>
              <w:rPr>
                <w:rFonts w:ascii="宋体" w:hAnsi="宋体" w:hint="eastAsia"/>
                <w:kern w:val="0"/>
                <w:szCs w:val="21"/>
              </w:rPr>
              <w:t>专任教师</w:t>
            </w:r>
          </w:p>
        </w:tc>
        <w:tc>
          <w:tcPr>
            <w:tcW w:w="4309" w:type="dxa"/>
            <w:tcBorders>
              <w:top w:val="single" w:sz="4" w:space="0" w:color="auto"/>
              <w:left w:val="single" w:sz="4" w:space="0" w:color="auto"/>
              <w:bottom w:val="single" w:sz="4" w:space="0" w:color="auto"/>
              <w:right w:val="single" w:sz="4" w:space="0" w:color="auto"/>
            </w:tcBorders>
          </w:tcPr>
          <w:p w14:paraId="412C6B53" w14:textId="77777777" w:rsidR="004C0229" w:rsidRDefault="00000000">
            <w:pPr>
              <w:jc w:val="center"/>
              <w:rPr>
                <w:rFonts w:ascii="宋体"/>
                <w:kern w:val="0"/>
                <w:szCs w:val="21"/>
              </w:rPr>
            </w:pPr>
            <w:r>
              <w:rPr>
                <w:rFonts w:ascii="宋体" w:hAnsi="宋体" w:hint="eastAsia"/>
                <w:kern w:val="0"/>
                <w:szCs w:val="21"/>
              </w:rPr>
              <w:t>讲师</w:t>
            </w:r>
          </w:p>
        </w:tc>
      </w:tr>
      <w:tr w:rsidR="004C0229" w14:paraId="2E1A2642"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010E9ED4" w14:textId="77777777" w:rsidR="004C0229" w:rsidRDefault="00000000">
            <w:pPr>
              <w:jc w:val="center"/>
              <w:rPr>
                <w:rFonts w:ascii="宋体"/>
                <w:kern w:val="0"/>
                <w:szCs w:val="21"/>
              </w:rPr>
            </w:pPr>
            <w:r>
              <w:rPr>
                <w:rFonts w:ascii="宋体" w:hAnsi="宋体" w:hint="eastAsia"/>
                <w:kern w:val="0"/>
                <w:szCs w:val="21"/>
              </w:rPr>
              <w:t>4</w:t>
            </w:r>
          </w:p>
        </w:tc>
        <w:tc>
          <w:tcPr>
            <w:tcW w:w="1276" w:type="dxa"/>
            <w:tcBorders>
              <w:top w:val="single" w:sz="4" w:space="0" w:color="auto"/>
              <w:left w:val="single" w:sz="4" w:space="0" w:color="auto"/>
              <w:bottom w:val="single" w:sz="4" w:space="0" w:color="auto"/>
              <w:right w:val="single" w:sz="4" w:space="0" w:color="auto"/>
            </w:tcBorders>
          </w:tcPr>
          <w:p w14:paraId="28EFD4E7" w14:textId="77777777" w:rsidR="004C0229" w:rsidRDefault="00000000">
            <w:pPr>
              <w:jc w:val="center"/>
              <w:rPr>
                <w:rFonts w:ascii="宋体"/>
                <w:kern w:val="0"/>
                <w:szCs w:val="21"/>
              </w:rPr>
            </w:pPr>
            <w:r>
              <w:rPr>
                <w:rFonts w:ascii="宋体" w:hAnsi="宋体" w:hint="eastAsia"/>
                <w:kern w:val="0"/>
                <w:szCs w:val="21"/>
              </w:rPr>
              <w:t>林茂涛</w:t>
            </w:r>
          </w:p>
        </w:tc>
        <w:tc>
          <w:tcPr>
            <w:tcW w:w="2120" w:type="dxa"/>
            <w:tcBorders>
              <w:top w:val="single" w:sz="4" w:space="0" w:color="auto"/>
              <w:left w:val="single" w:sz="4" w:space="0" w:color="auto"/>
              <w:bottom w:val="single" w:sz="4" w:space="0" w:color="auto"/>
              <w:right w:val="single" w:sz="4" w:space="0" w:color="auto"/>
            </w:tcBorders>
          </w:tcPr>
          <w:p w14:paraId="13C76A01" w14:textId="77777777" w:rsidR="004C0229" w:rsidRDefault="00000000">
            <w:pPr>
              <w:jc w:val="center"/>
              <w:rPr>
                <w:rFonts w:ascii="宋体"/>
                <w:kern w:val="0"/>
                <w:szCs w:val="21"/>
              </w:rPr>
            </w:pPr>
            <w:r>
              <w:rPr>
                <w:rFonts w:ascii="宋体" w:hAnsi="宋体" w:hint="eastAsia"/>
                <w:kern w:val="0"/>
                <w:szCs w:val="21"/>
              </w:rPr>
              <w:t>专任教师</w:t>
            </w:r>
          </w:p>
        </w:tc>
        <w:tc>
          <w:tcPr>
            <w:tcW w:w="4309" w:type="dxa"/>
            <w:tcBorders>
              <w:top w:val="single" w:sz="4" w:space="0" w:color="auto"/>
              <w:left w:val="single" w:sz="4" w:space="0" w:color="auto"/>
              <w:bottom w:val="single" w:sz="4" w:space="0" w:color="auto"/>
              <w:right w:val="single" w:sz="4" w:space="0" w:color="auto"/>
            </w:tcBorders>
          </w:tcPr>
          <w:p w14:paraId="643A5D4C" w14:textId="77777777" w:rsidR="004C0229" w:rsidRDefault="00000000">
            <w:pPr>
              <w:jc w:val="center"/>
              <w:rPr>
                <w:rFonts w:ascii="宋体"/>
                <w:kern w:val="0"/>
                <w:szCs w:val="21"/>
              </w:rPr>
            </w:pPr>
            <w:r>
              <w:rPr>
                <w:rFonts w:ascii="宋体" w:hAnsi="宋体" w:hint="eastAsia"/>
                <w:kern w:val="0"/>
                <w:szCs w:val="21"/>
              </w:rPr>
              <w:t>讲师</w:t>
            </w:r>
          </w:p>
        </w:tc>
      </w:tr>
      <w:tr w:rsidR="004C0229" w14:paraId="479BE792"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3C3A7483" w14:textId="77777777" w:rsidR="004C0229" w:rsidRDefault="00000000">
            <w:pPr>
              <w:jc w:val="center"/>
              <w:rPr>
                <w:rFonts w:ascii="宋体"/>
                <w:kern w:val="0"/>
                <w:szCs w:val="21"/>
              </w:rPr>
            </w:pPr>
            <w:r>
              <w:rPr>
                <w:rFonts w:ascii="宋体" w:hAnsi="宋体" w:hint="eastAsia"/>
                <w:kern w:val="0"/>
                <w:szCs w:val="21"/>
              </w:rPr>
              <w:t>5</w:t>
            </w:r>
          </w:p>
        </w:tc>
        <w:tc>
          <w:tcPr>
            <w:tcW w:w="1276" w:type="dxa"/>
            <w:tcBorders>
              <w:top w:val="single" w:sz="4" w:space="0" w:color="auto"/>
              <w:left w:val="single" w:sz="4" w:space="0" w:color="auto"/>
              <w:bottom w:val="single" w:sz="4" w:space="0" w:color="auto"/>
              <w:right w:val="single" w:sz="4" w:space="0" w:color="auto"/>
            </w:tcBorders>
          </w:tcPr>
          <w:p w14:paraId="2994AAD2" w14:textId="77777777" w:rsidR="004C0229" w:rsidRDefault="00000000">
            <w:pPr>
              <w:jc w:val="center"/>
              <w:rPr>
                <w:rFonts w:ascii="宋体"/>
                <w:kern w:val="0"/>
                <w:szCs w:val="21"/>
              </w:rPr>
            </w:pPr>
            <w:r>
              <w:rPr>
                <w:rFonts w:ascii="宋体" w:hint="eastAsia"/>
                <w:kern w:val="0"/>
                <w:szCs w:val="21"/>
              </w:rPr>
              <w:t>李欣</w:t>
            </w:r>
          </w:p>
        </w:tc>
        <w:tc>
          <w:tcPr>
            <w:tcW w:w="2120" w:type="dxa"/>
            <w:tcBorders>
              <w:top w:val="single" w:sz="4" w:space="0" w:color="auto"/>
              <w:left w:val="single" w:sz="4" w:space="0" w:color="auto"/>
              <w:bottom w:val="single" w:sz="4" w:space="0" w:color="auto"/>
              <w:right w:val="single" w:sz="4" w:space="0" w:color="auto"/>
            </w:tcBorders>
          </w:tcPr>
          <w:p w14:paraId="4769FCFA" w14:textId="77777777" w:rsidR="004C0229" w:rsidRDefault="00000000">
            <w:pPr>
              <w:jc w:val="center"/>
              <w:rPr>
                <w:rFonts w:ascii="宋体"/>
                <w:kern w:val="0"/>
                <w:szCs w:val="21"/>
              </w:rPr>
            </w:pPr>
            <w:r>
              <w:rPr>
                <w:rFonts w:ascii="宋体" w:hint="eastAsia"/>
                <w:kern w:val="0"/>
                <w:szCs w:val="21"/>
              </w:rPr>
              <w:t>专任教师</w:t>
            </w:r>
          </w:p>
        </w:tc>
        <w:tc>
          <w:tcPr>
            <w:tcW w:w="4309" w:type="dxa"/>
            <w:tcBorders>
              <w:top w:val="single" w:sz="4" w:space="0" w:color="auto"/>
              <w:left w:val="single" w:sz="4" w:space="0" w:color="auto"/>
              <w:bottom w:val="single" w:sz="4" w:space="0" w:color="auto"/>
              <w:right w:val="single" w:sz="4" w:space="0" w:color="auto"/>
            </w:tcBorders>
          </w:tcPr>
          <w:p w14:paraId="481ACF9F" w14:textId="77777777" w:rsidR="004C0229" w:rsidRDefault="00000000">
            <w:pPr>
              <w:jc w:val="center"/>
              <w:rPr>
                <w:rFonts w:ascii="宋体"/>
                <w:kern w:val="0"/>
                <w:szCs w:val="21"/>
              </w:rPr>
            </w:pPr>
            <w:r>
              <w:rPr>
                <w:rFonts w:ascii="宋体" w:hAnsi="宋体" w:hint="eastAsia"/>
                <w:kern w:val="0"/>
                <w:szCs w:val="21"/>
              </w:rPr>
              <w:t>助教</w:t>
            </w:r>
          </w:p>
        </w:tc>
      </w:tr>
      <w:tr w:rsidR="004C0229" w14:paraId="316E49E0"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430F9997" w14:textId="77777777" w:rsidR="004C0229" w:rsidRDefault="00000000">
            <w:pPr>
              <w:jc w:val="center"/>
              <w:rPr>
                <w:rFonts w:ascii="宋体" w:hAnsi="宋体" w:hint="eastAsia"/>
                <w:kern w:val="0"/>
                <w:szCs w:val="21"/>
              </w:rPr>
            </w:pPr>
            <w:r>
              <w:rPr>
                <w:rFonts w:ascii="宋体" w:hAnsi="宋体" w:hint="eastAsia"/>
                <w:kern w:val="0"/>
                <w:szCs w:val="21"/>
              </w:rPr>
              <w: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40F9F" w14:textId="77777777" w:rsidR="004C0229" w:rsidRDefault="00000000">
            <w:pPr>
              <w:jc w:val="center"/>
              <w:rPr>
                <w:rFonts w:ascii="宋体"/>
                <w:kern w:val="0"/>
                <w:szCs w:val="21"/>
              </w:rPr>
            </w:pPr>
            <w:r>
              <w:rPr>
                <w:rFonts w:ascii="宋体" w:hAnsi="宋体" w:hint="eastAsia"/>
                <w:kern w:val="0"/>
                <w:szCs w:val="21"/>
              </w:rPr>
              <w:t>蔡坤胜</w:t>
            </w:r>
          </w:p>
        </w:tc>
        <w:tc>
          <w:tcPr>
            <w:tcW w:w="2120" w:type="dxa"/>
            <w:tcBorders>
              <w:top w:val="single" w:sz="4" w:space="0" w:color="auto"/>
              <w:left w:val="single" w:sz="4" w:space="0" w:color="auto"/>
              <w:bottom w:val="single" w:sz="4" w:space="0" w:color="auto"/>
              <w:right w:val="single" w:sz="4" w:space="0" w:color="auto"/>
            </w:tcBorders>
            <w:shd w:val="clear" w:color="auto" w:fill="auto"/>
          </w:tcPr>
          <w:p w14:paraId="0D581178" w14:textId="77777777" w:rsidR="004C0229" w:rsidRDefault="00000000">
            <w:pPr>
              <w:jc w:val="center"/>
              <w:rPr>
                <w:rFonts w:ascii="宋体"/>
                <w:kern w:val="0"/>
                <w:szCs w:val="21"/>
              </w:rPr>
            </w:pPr>
            <w:r>
              <w:rPr>
                <w:rFonts w:ascii="宋体" w:hAnsi="宋体" w:hint="eastAsia"/>
                <w:kern w:val="0"/>
                <w:szCs w:val="21"/>
              </w:rPr>
              <w:t>专任教师</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06A2DFBF" w14:textId="77777777" w:rsidR="004C0229" w:rsidRDefault="00000000">
            <w:pPr>
              <w:jc w:val="center"/>
              <w:rPr>
                <w:rFonts w:ascii="宋体"/>
                <w:kern w:val="0"/>
                <w:szCs w:val="21"/>
              </w:rPr>
            </w:pPr>
            <w:r>
              <w:rPr>
                <w:rFonts w:ascii="宋体" w:hAnsi="宋体" w:hint="eastAsia"/>
                <w:kern w:val="0"/>
                <w:szCs w:val="21"/>
              </w:rPr>
              <w:t>助教</w:t>
            </w:r>
          </w:p>
        </w:tc>
      </w:tr>
      <w:tr w:rsidR="004C0229" w14:paraId="4F225776"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6F14E5A6" w14:textId="77777777" w:rsidR="004C0229" w:rsidRDefault="00000000">
            <w:pPr>
              <w:jc w:val="center"/>
              <w:rPr>
                <w:rFonts w:ascii="宋体" w:hAnsi="宋体" w:hint="eastAsia"/>
                <w:kern w:val="0"/>
                <w:szCs w:val="21"/>
              </w:rPr>
            </w:pPr>
            <w:r>
              <w:rPr>
                <w:rFonts w:ascii="宋体" w:hAnsi="宋体" w:hint="eastAsia"/>
                <w:kern w:val="0"/>
                <w:szCs w:val="21"/>
              </w:rPr>
              <w:t>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BAF1E4" w14:textId="77777777" w:rsidR="004C0229" w:rsidRDefault="00000000">
            <w:pPr>
              <w:jc w:val="center"/>
              <w:rPr>
                <w:rFonts w:ascii="宋体"/>
                <w:kern w:val="0"/>
                <w:szCs w:val="21"/>
              </w:rPr>
            </w:pPr>
            <w:r>
              <w:rPr>
                <w:rFonts w:ascii="宋体" w:hint="eastAsia"/>
                <w:kern w:val="0"/>
                <w:szCs w:val="21"/>
              </w:rPr>
              <w:t>江思艺</w:t>
            </w:r>
          </w:p>
        </w:tc>
        <w:tc>
          <w:tcPr>
            <w:tcW w:w="2120" w:type="dxa"/>
            <w:tcBorders>
              <w:top w:val="single" w:sz="4" w:space="0" w:color="auto"/>
              <w:left w:val="single" w:sz="4" w:space="0" w:color="auto"/>
              <w:bottom w:val="single" w:sz="4" w:space="0" w:color="auto"/>
              <w:right w:val="single" w:sz="4" w:space="0" w:color="auto"/>
            </w:tcBorders>
            <w:shd w:val="clear" w:color="auto" w:fill="auto"/>
          </w:tcPr>
          <w:p w14:paraId="11DE708D" w14:textId="77777777" w:rsidR="004C0229" w:rsidRDefault="00000000">
            <w:pPr>
              <w:jc w:val="center"/>
              <w:rPr>
                <w:rFonts w:ascii="宋体"/>
                <w:kern w:val="0"/>
                <w:szCs w:val="21"/>
              </w:rPr>
            </w:pPr>
            <w:r>
              <w:rPr>
                <w:rFonts w:ascii="宋体" w:hAnsi="宋体" w:hint="eastAsia"/>
                <w:kern w:val="0"/>
                <w:szCs w:val="21"/>
              </w:rPr>
              <w:t>专任教师</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1D9097F5" w14:textId="77777777" w:rsidR="004C0229" w:rsidRDefault="00000000">
            <w:pPr>
              <w:jc w:val="center"/>
              <w:rPr>
                <w:rFonts w:ascii="宋体"/>
                <w:kern w:val="0"/>
                <w:szCs w:val="21"/>
              </w:rPr>
            </w:pPr>
            <w:r>
              <w:rPr>
                <w:rFonts w:ascii="宋体" w:hAnsi="宋体" w:hint="eastAsia"/>
                <w:kern w:val="0"/>
                <w:szCs w:val="21"/>
              </w:rPr>
              <w:t>助教</w:t>
            </w:r>
          </w:p>
        </w:tc>
      </w:tr>
      <w:tr w:rsidR="004C0229" w14:paraId="0DDBBF51"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73823250" w14:textId="77777777" w:rsidR="004C0229" w:rsidRDefault="00000000">
            <w:pPr>
              <w:jc w:val="center"/>
              <w:rPr>
                <w:rFonts w:ascii="宋体"/>
                <w:kern w:val="0"/>
                <w:szCs w:val="21"/>
              </w:rPr>
            </w:pPr>
            <w:r>
              <w:rPr>
                <w:rFonts w:ascii="宋体" w:hAnsi="宋体" w:hint="eastAsia"/>
                <w:kern w:val="0"/>
                <w:szCs w:val="21"/>
              </w:rPr>
              <w:t>8</w:t>
            </w:r>
          </w:p>
        </w:tc>
        <w:tc>
          <w:tcPr>
            <w:tcW w:w="1276" w:type="dxa"/>
            <w:tcBorders>
              <w:top w:val="single" w:sz="4" w:space="0" w:color="auto"/>
              <w:left w:val="single" w:sz="4" w:space="0" w:color="auto"/>
              <w:bottom w:val="single" w:sz="4" w:space="0" w:color="auto"/>
              <w:right w:val="single" w:sz="4" w:space="0" w:color="auto"/>
            </w:tcBorders>
          </w:tcPr>
          <w:p w14:paraId="64D12F35" w14:textId="77777777" w:rsidR="004C0229" w:rsidRDefault="00000000">
            <w:pPr>
              <w:jc w:val="center"/>
              <w:rPr>
                <w:rFonts w:ascii="宋体"/>
                <w:kern w:val="0"/>
                <w:szCs w:val="21"/>
              </w:rPr>
            </w:pPr>
            <w:r>
              <w:rPr>
                <w:rFonts w:ascii="宋体" w:hAnsi="宋体" w:hint="eastAsia"/>
                <w:kern w:val="0"/>
                <w:szCs w:val="21"/>
              </w:rPr>
              <w:t>洪培波</w:t>
            </w:r>
          </w:p>
        </w:tc>
        <w:tc>
          <w:tcPr>
            <w:tcW w:w="2120" w:type="dxa"/>
            <w:tcBorders>
              <w:top w:val="single" w:sz="4" w:space="0" w:color="auto"/>
              <w:left w:val="single" w:sz="4" w:space="0" w:color="auto"/>
              <w:bottom w:val="single" w:sz="4" w:space="0" w:color="auto"/>
              <w:right w:val="single" w:sz="4" w:space="0" w:color="auto"/>
            </w:tcBorders>
          </w:tcPr>
          <w:p w14:paraId="480CDFBE" w14:textId="77777777" w:rsidR="004C0229" w:rsidRDefault="00000000">
            <w:pPr>
              <w:jc w:val="center"/>
              <w:rPr>
                <w:rFonts w:ascii="宋体"/>
                <w:kern w:val="0"/>
                <w:szCs w:val="21"/>
              </w:rPr>
            </w:pPr>
            <w:r>
              <w:rPr>
                <w:rFonts w:ascii="宋体" w:hAnsi="宋体" w:hint="eastAsia"/>
                <w:kern w:val="0"/>
                <w:szCs w:val="21"/>
              </w:rPr>
              <w:t>专任教师</w:t>
            </w:r>
          </w:p>
        </w:tc>
        <w:tc>
          <w:tcPr>
            <w:tcW w:w="4309" w:type="dxa"/>
            <w:tcBorders>
              <w:top w:val="single" w:sz="4" w:space="0" w:color="auto"/>
              <w:left w:val="single" w:sz="4" w:space="0" w:color="auto"/>
              <w:bottom w:val="single" w:sz="4" w:space="0" w:color="auto"/>
              <w:right w:val="single" w:sz="4" w:space="0" w:color="auto"/>
            </w:tcBorders>
          </w:tcPr>
          <w:p w14:paraId="30F04D8C" w14:textId="77777777" w:rsidR="004C0229" w:rsidRDefault="00000000">
            <w:pPr>
              <w:jc w:val="center"/>
              <w:rPr>
                <w:rFonts w:ascii="宋体"/>
                <w:kern w:val="0"/>
                <w:szCs w:val="21"/>
              </w:rPr>
            </w:pPr>
            <w:r>
              <w:rPr>
                <w:rFonts w:ascii="宋体" w:hAnsi="宋体" w:hint="eastAsia"/>
                <w:kern w:val="0"/>
                <w:szCs w:val="21"/>
              </w:rPr>
              <w:t>助教</w:t>
            </w:r>
          </w:p>
        </w:tc>
      </w:tr>
      <w:tr w:rsidR="004C0229" w14:paraId="12E0A9B0"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42473688" w14:textId="77777777" w:rsidR="004C0229" w:rsidRDefault="00000000">
            <w:pPr>
              <w:jc w:val="center"/>
              <w:rPr>
                <w:rFonts w:ascii="宋体"/>
                <w:kern w:val="0"/>
                <w:szCs w:val="21"/>
              </w:rPr>
            </w:pPr>
            <w:r>
              <w:rPr>
                <w:rFonts w:ascii="宋体" w:hAnsi="宋体" w:hint="eastAsia"/>
                <w:kern w:val="0"/>
                <w:szCs w:val="21"/>
              </w:rPr>
              <w:t>9</w:t>
            </w:r>
          </w:p>
        </w:tc>
        <w:tc>
          <w:tcPr>
            <w:tcW w:w="1276" w:type="dxa"/>
            <w:tcBorders>
              <w:top w:val="single" w:sz="4" w:space="0" w:color="auto"/>
              <w:left w:val="single" w:sz="4" w:space="0" w:color="auto"/>
              <w:bottom w:val="single" w:sz="4" w:space="0" w:color="auto"/>
              <w:right w:val="single" w:sz="4" w:space="0" w:color="auto"/>
            </w:tcBorders>
          </w:tcPr>
          <w:p w14:paraId="4103CA69" w14:textId="77777777" w:rsidR="004C0229" w:rsidRDefault="00000000">
            <w:pPr>
              <w:jc w:val="center"/>
              <w:rPr>
                <w:rFonts w:ascii="宋体"/>
                <w:kern w:val="0"/>
                <w:szCs w:val="21"/>
              </w:rPr>
            </w:pPr>
            <w:r>
              <w:rPr>
                <w:rFonts w:ascii="宋体" w:hAnsi="宋体" w:cs="Calibri" w:hint="eastAsia"/>
                <w:szCs w:val="21"/>
              </w:rPr>
              <w:t>徐晓鹏</w:t>
            </w:r>
          </w:p>
        </w:tc>
        <w:tc>
          <w:tcPr>
            <w:tcW w:w="2120" w:type="dxa"/>
            <w:tcBorders>
              <w:top w:val="single" w:sz="4" w:space="0" w:color="auto"/>
              <w:left w:val="single" w:sz="4" w:space="0" w:color="auto"/>
              <w:bottom w:val="single" w:sz="4" w:space="0" w:color="auto"/>
              <w:right w:val="single" w:sz="4" w:space="0" w:color="auto"/>
            </w:tcBorders>
          </w:tcPr>
          <w:p w14:paraId="4978F12A" w14:textId="77777777" w:rsidR="004C0229" w:rsidRDefault="00000000">
            <w:pPr>
              <w:jc w:val="center"/>
              <w:rPr>
                <w:rFonts w:ascii="宋体"/>
                <w:kern w:val="0"/>
                <w:szCs w:val="21"/>
              </w:rPr>
            </w:pPr>
            <w:r>
              <w:rPr>
                <w:rFonts w:ascii="宋体" w:hAnsi="宋体" w:hint="eastAsia"/>
                <w:kern w:val="0"/>
                <w:szCs w:val="21"/>
              </w:rPr>
              <w:t>兼职教师</w:t>
            </w:r>
          </w:p>
        </w:tc>
        <w:tc>
          <w:tcPr>
            <w:tcW w:w="4309" w:type="dxa"/>
            <w:tcBorders>
              <w:top w:val="single" w:sz="4" w:space="0" w:color="auto"/>
              <w:left w:val="single" w:sz="4" w:space="0" w:color="auto"/>
              <w:bottom w:val="single" w:sz="4" w:space="0" w:color="auto"/>
              <w:right w:val="single" w:sz="4" w:space="0" w:color="auto"/>
            </w:tcBorders>
          </w:tcPr>
          <w:p w14:paraId="3FC8BBFD" w14:textId="77777777" w:rsidR="004C0229" w:rsidRDefault="00000000">
            <w:pPr>
              <w:jc w:val="center"/>
              <w:rPr>
                <w:rFonts w:ascii="宋体"/>
                <w:kern w:val="0"/>
                <w:szCs w:val="21"/>
              </w:rPr>
            </w:pPr>
            <w:r>
              <w:rPr>
                <w:rFonts w:ascii="宋体" w:hAnsi="宋体" w:cs="Calibri" w:hint="eastAsia"/>
                <w:szCs w:val="21"/>
              </w:rPr>
              <w:t>佛山海尔智家有限公司企业导师</w:t>
            </w:r>
          </w:p>
        </w:tc>
      </w:tr>
    </w:tbl>
    <w:p w14:paraId="4FDA7112" w14:textId="77777777" w:rsidR="004C0229" w:rsidRDefault="00000000">
      <w:pPr>
        <w:ind w:firstLine="420"/>
        <w:rPr>
          <w:rFonts w:ascii="宋体" w:hAnsi="宋体" w:cs="宋体" w:hint="eastAsia"/>
          <w:sz w:val="28"/>
          <w:szCs w:val="28"/>
        </w:rPr>
      </w:pPr>
      <w:r>
        <w:rPr>
          <w:rFonts w:ascii="宋体" w:hAnsi="宋体" w:cs="宋体" w:hint="eastAsia"/>
          <w:sz w:val="28"/>
          <w:szCs w:val="28"/>
        </w:rPr>
        <w:t>1.队伍结构</w:t>
      </w:r>
    </w:p>
    <w:p w14:paraId="0A3098DB" w14:textId="77777777" w:rsidR="004C0229" w:rsidRDefault="00000000">
      <w:pPr>
        <w:ind w:firstLine="420"/>
        <w:rPr>
          <w:rFonts w:ascii="宋体" w:hAnsi="宋体" w:hint="eastAsia"/>
          <w:kern w:val="0"/>
          <w:szCs w:val="21"/>
        </w:rPr>
      </w:pPr>
      <w:r>
        <w:rPr>
          <w:rFonts w:ascii="宋体" w:hAnsi="宋体"/>
          <w:kern w:val="0"/>
          <w:szCs w:val="21"/>
        </w:rPr>
        <w:t>学生数与本专业专任教师数比例不高于25:1,“双师型”教师占专业课教师数比例不低于60%,高级职称专任教师的比例不低于20%,</w:t>
      </w:r>
      <w:r>
        <w:rPr>
          <w:rFonts w:ascii="宋体" w:hAnsi="宋体" w:hint="eastAsia"/>
          <w:kern w:val="0"/>
          <w:szCs w:val="21"/>
        </w:rPr>
        <w:t>专任教师队伍由高级职称、中级职称、初级职称的教师组成，并从年龄、能力、双师型教师等专业方面组成合理的梯队结构</w:t>
      </w:r>
      <w:r>
        <w:rPr>
          <w:rFonts w:ascii="宋体" w:hAnsi="宋体"/>
          <w:kern w:val="0"/>
          <w:szCs w:val="21"/>
        </w:rPr>
        <w:t>。</w:t>
      </w:r>
    </w:p>
    <w:p w14:paraId="0564D0D2" w14:textId="77777777" w:rsidR="004C0229" w:rsidRDefault="00000000">
      <w:pPr>
        <w:ind w:firstLine="420"/>
        <w:rPr>
          <w:rFonts w:ascii="宋体" w:hAnsi="宋体" w:cs="宋体" w:hint="eastAsia"/>
          <w:sz w:val="28"/>
          <w:szCs w:val="28"/>
        </w:rPr>
      </w:pPr>
      <w:r>
        <w:rPr>
          <w:rFonts w:ascii="宋体" w:hAnsi="宋体" w:cs="宋体" w:hint="eastAsia"/>
          <w:sz w:val="28"/>
          <w:szCs w:val="28"/>
        </w:rPr>
        <w:t>2.专任教师</w:t>
      </w:r>
    </w:p>
    <w:p w14:paraId="07ABB1CE" w14:textId="77777777" w:rsidR="004C0229" w:rsidRDefault="00000000">
      <w:pPr>
        <w:pStyle w:val="5"/>
        <w:spacing w:line="240" w:lineRule="auto"/>
        <w:jc w:val="both"/>
        <w:rPr>
          <w:rFonts w:hint="eastAsia"/>
          <w:color w:val="auto"/>
        </w:rPr>
      </w:pPr>
      <w:r>
        <w:rPr>
          <w:rFonts w:hint="eastAsia"/>
          <w:color w:val="auto"/>
        </w:rPr>
        <w:t>专任教师应具有高校教师资格；有理想信念、有道德情操、有扎实学识、有仁爱之心； 具有物联网工程、人工智能技术、通信工程、电子信息工程等相关专业本科及以上学历；具有扎实的本专业相关理论功底和实践能力；具有较强信息化教学能力，能够开展课程教学改革和科学研究；有每5年累计不少于6个月的企业实践经历</w:t>
      </w:r>
    </w:p>
    <w:p w14:paraId="60D0D113" w14:textId="77777777" w:rsidR="004C0229" w:rsidRDefault="00000000">
      <w:pPr>
        <w:ind w:firstLine="420"/>
        <w:rPr>
          <w:rFonts w:ascii="宋体" w:hAnsi="宋体" w:cs="宋体" w:hint="eastAsia"/>
          <w:sz w:val="28"/>
          <w:szCs w:val="28"/>
        </w:rPr>
      </w:pPr>
      <w:r>
        <w:rPr>
          <w:rFonts w:ascii="宋体" w:hAnsi="宋体" w:cs="宋体" w:hint="eastAsia"/>
          <w:sz w:val="28"/>
          <w:szCs w:val="28"/>
        </w:rPr>
        <w:t>3.专业带头人</w:t>
      </w:r>
    </w:p>
    <w:p w14:paraId="45F1AA4E" w14:textId="77777777" w:rsidR="004C0229" w:rsidRDefault="00000000">
      <w:pPr>
        <w:pStyle w:val="5"/>
        <w:spacing w:line="240" w:lineRule="auto"/>
        <w:jc w:val="both"/>
        <w:rPr>
          <w:rFonts w:hint="eastAsia"/>
          <w:color w:val="auto"/>
        </w:rPr>
      </w:pPr>
      <w:r>
        <w:rPr>
          <w:rFonts w:hint="eastAsia"/>
          <w:color w:val="auto"/>
        </w:rPr>
        <w:t>专业带头人原则上应具有副高及以上职称，能够较好地把握国内外物联网、人工智能行业、专业发展趋势，能广泛联系行业企业，了解行业企业对本专业人才的需求实际，教学设</w:t>
      </w:r>
      <w:r>
        <w:rPr>
          <w:rFonts w:hint="eastAsia"/>
          <w:color w:val="auto"/>
        </w:rPr>
        <w:lastRenderedPageBreak/>
        <w:t>计、专业研究能力强，组织开展教科研工作能力强，在本区域或本领域具有一定的专业影响力</w:t>
      </w:r>
    </w:p>
    <w:p w14:paraId="631F5B75" w14:textId="77777777" w:rsidR="004C0229" w:rsidRDefault="00000000">
      <w:pPr>
        <w:ind w:firstLine="420"/>
        <w:rPr>
          <w:rFonts w:ascii="宋体" w:hAnsi="宋体" w:cs="宋体" w:hint="eastAsia"/>
          <w:sz w:val="28"/>
          <w:szCs w:val="28"/>
        </w:rPr>
      </w:pPr>
      <w:r>
        <w:rPr>
          <w:rFonts w:ascii="宋体" w:hAnsi="宋体" w:cs="宋体" w:hint="eastAsia"/>
          <w:sz w:val="28"/>
          <w:szCs w:val="28"/>
        </w:rPr>
        <w:t>4.兼职教师</w:t>
      </w:r>
    </w:p>
    <w:p w14:paraId="450491A3" w14:textId="77777777" w:rsidR="004C0229" w:rsidRDefault="00000000">
      <w:pPr>
        <w:pStyle w:val="5"/>
        <w:spacing w:line="240" w:lineRule="auto"/>
        <w:jc w:val="both"/>
        <w:rPr>
          <w:rFonts w:hint="eastAsia"/>
          <w:color w:val="auto"/>
        </w:rPr>
      </w:pPr>
      <w:r>
        <w:rPr>
          <w:rFonts w:hint="eastAsia"/>
          <w:color w:val="auto"/>
        </w:rPr>
        <w:t>兼职教师主要从本专业相关的行业企业聘任，具备良好的思想政治素质、职业道德和工 匠精神，具有扎实的专业知识和丰富的实际工作经验，具有中级及以上相关专业职称，能承 担专业课程教学、实习实训指导和学生职业发展规划指导等教学任务。</w:t>
      </w:r>
    </w:p>
    <w:p w14:paraId="5B53F6E6" w14:textId="77777777" w:rsidR="004C0229" w:rsidRDefault="00000000">
      <w:pPr>
        <w:pStyle w:val="5"/>
        <w:spacing w:line="240" w:lineRule="auto"/>
        <w:ind w:firstLineChars="0" w:firstLine="0"/>
        <w:rPr>
          <w:rFonts w:hint="eastAsia"/>
          <w:color w:val="auto"/>
          <w:sz w:val="30"/>
          <w:szCs w:val="30"/>
        </w:rPr>
      </w:pPr>
      <w:r>
        <w:rPr>
          <w:color w:val="auto"/>
          <w:sz w:val="30"/>
          <w:szCs w:val="30"/>
        </w:rPr>
        <w:t>（二)教学设施</w:t>
      </w:r>
    </w:p>
    <w:p w14:paraId="3F33C9D8" w14:textId="77777777" w:rsidR="004C0229" w:rsidRDefault="00000000">
      <w:pPr>
        <w:pStyle w:val="5"/>
        <w:spacing w:line="240" w:lineRule="auto"/>
        <w:rPr>
          <w:rFonts w:hint="eastAsia"/>
          <w:color w:val="auto"/>
        </w:rPr>
      </w:pPr>
      <w:r>
        <w:rPr>
          <w:color w:val="auto"/>
        </w:rPr>
        <w:t>教学设施主要包括能够满足正常的课程教学、实习实训所需的专业教室、校内实训室和校外实训基地等。</w:t>
      </w:r>
    </w:p>
    <w:p w14:paraId="40D339B6" w14:textId="77777777" w:rsidR="004C0229" w:rsidRDefault="00000000">
      <w:pPr>
        <w:pStyle w:val="5"/>
        <w:spacing w:line="240" w:lineRule="auto"/>
        <w:ind w:firstLineChars="0"/>
        <w:rPr>
          <w:rFonts w:cs="宋体" w:hint="eastAsia"/>
          <w:color w:val="auto"/>
          <w:sz w:val="28"/>
          <w:szCs w:val="28"/>
        </w:rPr>
      </w:pPr>
      <w:r>
        <w:rPr>
          <w:rFonts w:cs="宋体" w:hint="eastAsia"/>
          <w:color w:val="auto"/>
          <w:sz w:val="28"/>
          <w:szCs w:val="28"/>
        </w:rPr>
        <w:t>1.专业教室基本条件</w:t>
      </w:r>
    </w:p>
    <w:p w14:paraId="0259D795" w14:textId="77777777" w:rsidR="004C0229" w:rsidRDefault="00000000">
      <w:pPr>
        <w:pStyle w:val="5"/>
        <w:spacing w:line="240" w:lineRule="auto"/>
        <w:ind w:firstLineChars="0"/>
        <w:rPr>
          <w:rFonts w:hint="eastAsia"/>
          <w:color w:val="auto"/>
        </w:rPr>
      </w:pPr>
      <w:r>
        <w:rPr>
          <w:rFonts w:hint="eastAsia"/>
          <w:color w:val="auto"/>
        </w:rPr>
        <w:t>专业教室一般配备黑（白）板、多媒体计算机、投影设备、音响设备，互联网接入或Wi-Fi 环境，并实施网络安全防护措施；安装应急照明装置并保持良好状态，符合紧急疏散要求，标志明显，保持逃生通道畅通无阻</w:t>
      </w:r>
    </w:p>
    <w:p w14:paraId="4BB02826" w14:textId="77777777" w:rsidR="004C0229" w:rsidRDefault="00000000">
      <w:pPr>
        <w:pStyle w:val="5"/>
        <w:spacing w:line="240" w:lineRule="auto"/>
        <w:ind w:firstLineChars="0"/>
        <w:rPr>
          <w:rFonts w:cs="宋体" w:hint="eastAsia"/>
          <w:color w:val="auto"/>
          <w:sz w:val="28"/>
          <w:szCs w:val="28"/>
        </w:rPr>
      </w:pPr>
      <w:r>
        <w:rPr>
          <w:rFonts w:cs="宋体" w:hint="eastAsia"/>
          <w:color w:val="auto"/>
          <w:sz w:val="28"/>
          <w:szCs w:val="28"/>
        </w:rPr>
        <w:t>2.校内实训室</w:t>
      </w:r>
    </w:p>
    <w:p w14:paraId="40011C6A" w14:textId="77777777" w:rsidR="004C0229" w:rsidRDefault="00000000">
      <w:pPr>
        <w:pStyle w:val="5"/>
        <w:spacing w:line="240" w:lineRule="auto"/>
        <w:ind w:firstLineChars="0"/>
        <w:rPr>
          <w:rFonts w:hint="eastAsia"/>
          <w:color w:val="auto"/>
        </w:rPr>
      </w:pPr>
      <w:r>
        <w:rPr>
          <w:rFonts w:hint="eastAsia"/>
          <w:color w:val="auto"/>
        </w:rPr>
        <w:t>（1）物联网综合实训室</w:t>
      </w:r>
    </w:p>
    <w:p w14:paraId="05ABDA7D" w14:textId="77777777" w:rsidR="004C0229" w:rsidRDefault="00000000">
      <w:pPr>
        <w:pStyle w:val="5"/>
        <w:spacing w:line="240" w:lineRule="auto"/>
        <w:ind w:firstLineChars="0"/>
        <w:rPr>
          <w:rFonts w:hint="eastAsia"/>
          <w:color w:val="auto"/>
        </w:rPr>
      </w:pPr>
      <w:r>
        <w:rPr>
          <w:rFonts w:hint="eastAsia"/>
          <w:color w:val="auto"/>
        </w:rPr>
        <w:t>物联网综合实训室应配备各种物联网应用开发平台、智能硬件设备、创新实验工具等。学生可以在这里进行智能产品设计与开发，将理论知识与实践相结合，提升解决实际问题的能力，可以根据需要构筑不同的应用场景。此外，实训室还支持嵌入式系统开发、无线传感器网络技术、物联网技术与应用等课程的教学与实训。</w:t>
      </w:r>
    </w:p>
    <w:p w14:paraId="2CE9A7EE" w14:textId="77777777" w:rsidR="004C0229" w:rsidRDefault="00000000">
      <w:pPr>
        <w:pStyle w:val="5"/>
        <w:spacing w:line="240" w:lineRule="auto"/>
        <w:ind w:firstLineChars="0"/>
        <w:rPr>
          <w:rFonts w:hint="eastAsia"/>
          <w:color w:val="auto"/>
        </w:rPr>
      </w:pPr>
      <w:r>
        <w:rPr>
          <w:rFonts w:hint="eastAsia"/>
          <w:color w:val="auto"/>
        </w:rPr>
        <w:t>（2）人工智能技术应用综合实训室</w:t>
      </w:r>
    </w:p>
    <w:p w14:paraId="1ADC29FC" w14:textId="77777777" w:rsidR="004C0229" w:rsidRDefault="00000000">
      <w:pPr>
        <w:pStyle w:val="5"/>
        <w:spacing w:line="240" w:lineRule="auto"/>
        <w:ind w:firstLineChars="0"/>
        <w:rPr>
          <w:rFonts w:hint="eastAsia"/>
          <w:color w:val="auto"/>
        </w:rPr>
      </w:pPr>
      <w:r>
        <w:rPr>
          <w:rFonts w:hint="eastAsia"/>
          <w:color w:val="auto"/>
        </w:rPr>
        <w:t>人工智能技术应用综合实训室应配备计算机、服务器、交换机、无线 AP、网络机柜、多媒体中控台、投影仪、无线投屏器、投影幕、电脑桌椅、交互式电子白板等设备，安装操作系统软件、办公软件、基础开发软件（Python、Web前端）、项目管理软件，数据采集软件、数据预处理软件、数据标注软件、数据分析软件、OpenCV 图像处理组件，用于人工智能数据处理与分析、计算机视觉应用开发等实训教学。</w:t>
      </w:r>
    </w:p>
    <w:p w14:paraId="0B4357D5" w14:textId="77777777" w:rsidR="004C0229" w:rsidRDefault="00000000">
      <w:pPr>
        <w:pStyle w:val="5"/>
        <w:spacing w:line="240" w:lineRule="auto"/>
        <w:ind w:firstLineChars="0"/>
        <w:rPr>
          <w:rFonts w:hint="eastAsia"/>
          <w:color w:val="auto"/>
          <w:sz w:val="28"/>
          <w:szCs w:val="28"/>
        </w:rPr>
      </w:pPr>
      <w:r>
        <w:rPr>
          <w:color w:val="auto"/>
          <w:sz w:val="28"/>
          <w:szCs w:val="28"/>
        </w:rPr>
        <w:t>3.校外实训基地</w:t>
      </w:r>
    </w:p>
    <w:p w14:paraId="318D2B18" w14:textId="77777777" w:rsidR="004C0229" w:rsidRDefault="00000000">
      <w:pPr>
        <w:pStyle w:val="5"/>
        <w:spacing w:line="240" w:lineRule="auto"/>
        <w:rPr>
          <w:rFonts w:hint="eastAsia"/>
          <w:color w:val="auto"/>
        </w:rPr>
      </w:pPr>
      <w:r>
        <w:rPr>
          <w:rFonts w:hint="eastAsia"/>
          <w:color w:val="auto"/>
        </w:rPr>
        <w:t>校外实训基地基本要求为：具有稳定的校外实训基地；能够提供数据采集与处理、算法模型训练与测试、嵌入式人工智能应用开发、人工智能系统集成与运维等实训活动，实训设施齐备，实训岗位、实训指导教师确定，实训管理及实施规章制度齐全。</w:t>
      </w:r>
    </w:p>
    <w:p w14:paraId="0FBB11B6" w14:textId="77777777" w:rsidR="004C0229" w:rsidRDefault="00000000">
      <w:pPr>
        <w:pStyle w:val="5"/>
        <w:spacing w:line="240" w:lineRule="auto"/>
        <w:ind w:firstLineChars="0"/>
        <w:rPr>
          <w:rFonts w:hint="eastAsia"/>
          <w:color w:val="auto"/>
          <w:sz w:val="28"/>
          <w:szCs w:val="28"/>
        </w:rPr>
      </w:pPr>
      <w:r>
        <w:rPr>
          <w:color w:val="auto"/>
          <w:sz w:val="28"/>
          <w:szCs w:val="28"/>
        </w:rPr>
        <w:t>4.学生实习基地</w:t>
      </w:r>
    </w:p>
    <w:p w14:paraId="16A32C5E" w14:textId="77777777" w:rsidR="004C0229" w:rsidRDefault="00000000">
      <w:pPr>
        <w:pStyle w:val="5"/>
        <w:spacing w:line="240" w:lineRule="auto"/>
        <w:rPr>
          <w:rFonts w:hint="eastAsia"/>
          <w:color w:val="auto"/>
        </w:rPr>
      </w:pPr>
      <w:r>
        <w:rPr>
          <w:rFonts w:hint="eastAsia"/>
          <w:color w:val="auto"/>
        </w:rPr>
        <w:t>学生实习基地基本要求为：具有稳定的校外实习基地；能提供数据采集与处理、算法模型训练与测试、嵌入式人工智能应用开发、人工智能系统集成与运维等相关实习岗位，能涵盖当前相关产业发展的主流技术，可接纳一定规模的学生实习；能够配备相应数量的指导教师对学生实习进行指导和管理；有保证实习生日常工作、学习、生活的规章制度，有安全、保险保障。</w:t>
      </w:r>
    </w:p>
    <w:p w14:paraId="0CE9BCF0" w14:textId="77777777" w:rsidR="004C0229" w:rsidRDefault="00000000">
      <w:pPr>
        <w:pStyle w:val="5"/>
        <w:spacing w:line="240" w:lineRule="auto"/>
        <w:ind w:firstLineChars="0"/>
        <w:rPr>
          <w:rFonts w:hint="eastAsia"/>
          <w:color w:val="auto"/>
          <w:sz w:val="28"/>
          <w:szCs w:val="28"/>
        </w:rPr>
      </w:pPr>
      <w:r>
        <w:rPr>
          <w:rFonts w:hint="eastAsia"/>
          <w:color w:val="auto"/>
          <w:sz w:val="28"/>
          <w:szCs w:val="28"/>
        </w:rPr>
        <w:t>5.</w:t>
      </w:r>
      <w:r>
        <w:rPr>
          <w:color w:val="auto"/>
          <w:sz w:val="28"/>
          <w:szCs w:val="28"/>
        </w:rPr>
        <w:t>支持信息化教学方面的</w:t>
      </w:r>
      <w:r>
        <w:rPr>
          <w:rFonts w:hint="eastAsia"/>
          <w:color w:val="auto"/>
          <w:sz w:val="28"/>
          <w:szCs w:val="28"/>
        </w:rPr>
        <w:t>教学设施</w:t>
      </w:r>
    </w:p>
    <w:p w14:paraId="7E01EBCC" w14:textId="77777777" w:rsidR="004C0229" w:rsidRDefault="00000000">
      <w:pPr>
        <w:pStyle w:val="5"/>
        <w:spacing w:line="240" w:lineRule="auto"/>
        <w:rPr>
          <w:rFonts w:hint="eastAsia"/>
          <w:color w:val="auto"/>
        </w:rPr>
      </w:pPr>
      <w:r>
        <w:rPr>
          <w:rFonts w:hint="eastAsia"/>
          <w:color w:val="auto"/>
        </w:rPr>
        <w:lastRenderedPageBreak/>
        <w:t>具有可利用的数字化教学资源库、文献资料、常见问题解答等信息化条件；鼓励教师开发并利用信息化教学资源、教学平台，创新教学方法,引导学生利用信息化教学条件自主学习，提升教学效果。</w:t>
      </w:r>
    </w:p>
    <w:p w14:paraId="2ABFDC2F" w14:textId="77777777" w:rsidR="004C0229" w:rsidRDefault="00000000">
      <w:pPr>
        <w:pStyle w:val="5"/>
        <w:spacing w:line="240" w:lineRule="auto"/>
        <w:ind w:firstLineChars="0" w:firstLine="0"/>
        <w:rPr>
          <w:rFonts w:hint="eastAsia"/>
          <w:color w:val="auto"/>
          <w:sz w:val="30"/>
          <w:szCs w:val="30"/>
        </w:rPr>
      </w:pPr>
      <w:r>
        <w:rPr>
          <w:color w:val="auto"/>
          <w:sz w:val="30"/>
          <w:szCs w:val="30"/>
        </w:rPr>
        <w:t>（三）教学资源</w:t>
      </w:r>
    </w:p>
    <w:p w14:paraId="1D6EC048" w14:textId="77777777" w:rsidR="004C0229" w:rsidRDefault="00000000">
      <w:pPr>
        <w:pStyle w:val="5"/>
        <w:spacing w:line="240" w:lineRule="auto"/>
        <w:ind w:firstLineChars="0"/>
        <w:rPr>
          <w:rFonts w:hint="eastAsia"/>
          <w:color w:val="auto"/>
          <w:sz w:val="28"/>
          <w:szCs w:val="28"/>
        </w:rPr>
      </w:pPr>
      <w:r>
        <w:rPr>
          <w:color w:val="auto"/>
          <w:sz w:val="28"/>
          <w:szCs w:val="28"/>
        </w:rPr>
        <w:t>1.教材选用</w:t>
      </w:r>
      <w:r>
        <w:rPr>
          <w:rFonts w:hint="eastAsia"/>
          <w:color w:val="auto"/>
          <w:sz w:val="28"/>
          <w:szCs w:val="28"/>
        </w:rPr>
        <w:t>情况</w:t>
      </w:r>
    </w:p>
    <w:p w14:paraId="3CD34F64" w14:textId="77777777" w:rsidR="004C0229" w:rsidRDefault="00000000">
      <w:pPr>
        <w:pStyle w:val="5"/>
        <w:spacing w:line="240" w:lineRule="auto"/>
        <w:rPr>
          <w:rFonts w:hint="eastAsia"/>
          <w:color w:val="auto"/>
        </w:rPr>
      </w:pPr>
      <w:r>
        <w:rPr>
          <w:rFonts w:hint="eastAsia"/>
          <w:color w:val="auto"/>
        </w:rPr>
        <w:t>按照国家规定选用优质高职高专教材，禁止不合格的教材进入课堂。学校应建立专业教师、行业专家和教研人员等参与的教材选用机构，完善教材选用制度，经过规范程序择优选用教材。</w:t>
      </w:r>
    </w:p>
    <w:p w14:paraId="119982E0" w14:textId="77777777" w:rsidR="004C0229" w:rsidRDefault="00000000">
      <w:pPr>
        <w:pStyle w:val="5"/>
        <w:spacing w:line="240" w:lineRule="auto"/>
        <w:ind w:firstLineChars="0"/>
        <w:rPr>
          <w:rFonts w:hint="eastAsia"/>
          <w:color w:val="auto"/>
          <w:sz w:val="28"/>
          <w:szCs w:val="28"/>
        </w:rPr>
      </w:pPr>
      <w:r>
        <w:rPr>
          <w:color w:val="auto"/>
          <w:sz w:val="28"/>
          <w:szCs w:val="28"/>
        </w:rPr>
        <w:t>2.图书文献配备</w:t>
      </w:r>
      <w:r>
        <w:rPr>
          <w:rFonts w:hint="eastAsia"/>
          <w:color w:val="auto"/>
          <w:sz w:val="28"/>
          <w:szCs w:val="28"/>
        </w:rPr>
        <w:t>情况</w:t>
      </w:r>
    </w:p>
    <w:p w14:paraId="493E9328" w14:textId="77777777" w:rsidR="004C0229" w:rsidRDefault="00000000">
      <w:pPr>
        <w:pStyle w:val="5"/>
        <w:spacing w:line="240" w:lineRule="auto"/>
        <w:rPr>
          <w:rFonts w:hint="eastAsia"/>
          <w:color w:val="auto"/>
        </w:rPr>
      </w:pPr>
      <w:r>
        <w:rPr>
          <w:rFonts w:hint="eastAsia"/>
          <w:color w:val="auto"/>
        </w:rPr>
        <w:t>图书文献配备能满足人才培养、专业建设、教科研等工作的需要，方便师生查询、借阅。专业类图书文献主要包括：有关网络技术、方法、思维以及实务操作类图书，信息技术和传统文化类文献等。</w:t>
      </w:r>
    </w:p>
    <w:p w14:paraId="00A03FD3" w14:textId="77777777" w:rsidR="004C0229" w:rsidRDefault="00000000">
      <w:pPr>
        <w:pStyle w:val="5"/>
        <w:spacing w:line="240" w:lineRule="auto"/>
        <w:ind w:firstLineChars="0"/>
        <w:rPr>
          <w:rFonts w:hint="eastAsia"/>
          <w:color w:val="auto"/>
          <w:sz w:val="28"/>
          <w:szCs w:val="28"/>
        </w:rPr>
      </w:pPr>
      <w:r>
        <w:rPr>
          <w:color w:val="auto"/>
          <w:sz w:val="28"/>
          <w:szCs w:val="28"/>
        </w:rPr>
        <w:t>3.数字教学资源配置</w:t>
      </w:r>
      <w:r>
        <w:rPr>
          <w:rFonts w:hint="eastAsia"/>
          <w:color w:val="auto"/>
          <w:sz w:val="28"/>
          <w:szCs w:val="28"/>
        </w:rPr>
        <w:t>情况</w:t>
      </w:r>
    </w:p>
    <w:p w14:paraId="1EBD3069" w14:textId="77777777" w:rsidR="004C0229" w:rsidRDefault="00000000">
      <w:pPr>
        <w:pStyle w:val="5"/>
        <w:spacing w:line="240" w:lineRule="auto"/>
        <w:rPr>
          <w:rFonts w:hint="eastAsia"/>
          <w:color w:val="auto"/>
        </w:rPr>
      </w:pPr>
      <w:r>
        <w:rPr>
          <w:rFonts w:hint="eastAsia"/>
          <w:color w:val="auto"/>
        </w:rPr>
        <w:t>建设、配备与本专业有关的音视频素材、教学课件、数字化教学案例库、虚拟仿真软件、数字教材等专业教学资源库，应种类丰富、形式多样、使用便捷、动态更新，能满足教学要求。</w:t>
      </w:r>
    </w:p>
    <w:p w14:paraId="5AF6ECCF" w14:textId="77777777" w:rsidR="004C0229" w:rsidRDefault="00000000">
      <w:pPr>
        <w:rPr>
          <w:rFonts w:ascii="宋体" w:hAnsi="宋体" w:hint="eastAsia"/>
          <w:b/>
          <w:sz w:val="32"/>
          <w:szCs w:val="32"/>
        </w:rPr>
      </w:pPr>
      <w:r>
        <w:rPr>
          <w:rFonts w:ascii="宋体" w:hAnsi="宋体" w:hint="eastAsia"/>
          <w:b/>
          <w:sz w:val="32"/>
          <w:szCs w:val="32"/>
        </w:rPr>
        <w:t>九、质量保障</w:t>
      </w:r>
    </w:p>
    <w:p w14:paraId="4DE79D2C" w14:textId="77777777" w:rsidR="004C0229" w:rsidRDefault="00000000">
      <w:pPr>
        <w:ind w:firstLine="420"/>
        <w:rPr>
          <w:rFonts w:ascii="宋体" w:hAnsi="宋体" w:hint="eastAsia"/>
          <w:szCs w:val="21"/>
        </w:rPr>
      </w:pPr>
      <w:r>
        <w:rPr>
          <w:rFonts w:ascii="宋体" w:hAnsi="宋体" w:hint="eastAsia"/>
          <w:szCs w:val="21"/>
        </w:rPr>
        <w:t>理工学院针对本专业建立计算机应用技术专业建设委员会，建立教学质量诊断与改进机制，健全专业教学质量监控管理制度，完善课堂教学、教学评价、实习实训、毕业设计以及专业调研、人才培养方案更新、资源建设等方面质量标准，通过教学实施、过程监控、质量评价和持续改进，达成人才培养规格。</w:t>
      </w:r>
    </w:p>
    <w:p w14:paraId="49858C95" w14:textId="77777777" w:rsidR="004C0229" w:rsidRDefault="00000000">
      <w:pPr>
        <w:ind w:firstLine="420"/>
        <w:rPr>
          <w:rFonts w:ascii="宋体" w:hAnsi="宋体" w:hint="eastAsia"/>
          <w:szCs w:val="21"/>
        </w:rPr>
      </w:pPr>
      <w:r>
        <w:rPr>
          <w:rFonts w:ascii="宋体" w:hAnsi="宋体" w:hint="eastAsia"/>
          <w:szCs w:val="21"/>
        </w:rPr>
        <w:t>学校和二级学院积极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236F03AD" w14:textId="77777777" w:rsidR="004C0229" w:rsidRDefault="00000000">
      <w:pPr>
        <w:ind w:firstLine="420"/>
        <w:rPr>
          <w:rFonts w:ascii="宋体" w:hAnsi="宋体" w:hint="eastAsia"/>
          <w:szCs w:val="21"/>
        </w:rPr>
      </w:pPr>
      <w:r>
        <w:rPr>
          <w:rFonts w:ascii="宋体" w:hAnsi="宋体" w:hint="eastAsia"/>
          <w:szCs w:val="21"/>
        </w:rPr>
        <w:t>学校积极建立毕业生跟踪反馈机制及社会评价机制，并对生源情况、在校生学业水平、毕业生就业情况等进行分析，定期评价人才培养质量和培养目标达成情况。</w:t>
      </w:r>
    </w:p>
    <w:p w14:paraId="74ECCBA0" w14:textId="77777777" w:rsidR="004C0229" w:rsidRDefault="00000000">
      <w:pPr>
        <w:ind w:firstLineChars="250" w:firstLine="525"/>
        <w:rPr>
          <w:rFonts w:ascii="宋体" w:hAnsi="宋体" w:hint="eastAsia"/>
          <w:szCs w:val="21"/>
        </w:rPr>
      </w:pPr>
      <w:r>
        <w:rPr>
          <w:rFonts w:ascii="宋体" w:hAnsi="宋体" w:hint="eastAsia"/>
          <w:szCs w:val="21"/>
        </w:rPr>
        <w:t>理工学院信息技术教研室、智能应用教研室积极</w:t>
      </w:r>
      <w:r>
        <w:rPr>
          <w:rFonts w:ascii="宋体" w:hAnsi="宋体"/>
          <w:szCs w:val="21"/>
        </w:rPr>
        <w:t>建立线上线下相结合的集中备课制度，定期召开教学研讨会议，利用评价分析结果有效改进专业教学，持续提高人才培养质量。</w:t>
      </w:r>
    </w:p>
    <w:p w14:paraId="3B4CB9C7" w14:textId="77777777" w:rsidR="004C0229" w:rsidRDefault="00000000">
      <w:pPr>
        <w:ind w:firstLineChars="250" w:firstLine="525"/>
        <w:rPr>
          <w:rFonts w:ascii="宋体" w:hAnsi="宋体" w:hint="eastAsia"/>
          <w:szCs w:val="21"/>
        </w:rPr>
      </w:pPr>
      <w:r>
        <w:rPr>
          <w:rFonts w:ascii="宋体" w:hAnsi="宋体"/>
          <w:szCs w:val="21"/>
        </w:rPr>
        <w:t>学校</w:t>
      </w:r>
      <w:r>
        <w:rPr>
          <w:rFonts w:ascii="宋体" w:hAnsi="宋体" w:hint="eastAsia"/>
          <w:szCs w:val="21"/>
        </w:rPr>
        <w:t>积极</w:t>
      </w:r>
      <w:r>
        <w:rPr>
          <w:rFonts w:ascii="宋体" w:hAnsi="宋体"/>
          <w:szCs w:val="21"/>
        </w:rPr>
        <w:t>建立毕业生跟踪反馈机制及社会评价机制，并对生源情况、职业道德、技术 技能水平、就业质量等进行分析，定期评价人才培养质量和培养目标达成情况。</w:t>
      </w:r>
    </w:p>
    <w:p w14:paraId="097FDC7D" w14:textId="77777777" w:rsidR="004C0229" w:rsidRDefault="00000000">
      <w:pPr>
        <w:rPr>
          <w:rFonts w:ascii="宋体" w:hAnsi="宋体" w:hint="eastAsia"/>
          <w:b/>
          <w:sz w:val="32"/>
          <w:szCs w:val="32"/>
        </w:rPr>
      </w:pPr>
      <w:r>
        <w:rPr>
          <w:rFonts w:ascii="宋体" w:hAnsi="宋体" w:hint="eastAsia"/>
          <w:b/>
          <w:sz w:val="32"/>
          <w:szCs w:val="32"/>
        </w:rPr>
        <w:t>十、毕业要求</w:t>
      </w:r>
    </w:p>
    <w:p w14:paraId="093A6F0C" w14:textId="77777777" w:rsidR="004C0229" w:rsidRDefault="00000000">
      <w:pPr>
        <w:ind w:firstLine="420"/>
        <w:rPr>
          <w:rFonts w:ascii="宋体" w:hAnsi="宋体" w:hint="eastAsia"/>
          <w:szCs w:val="21"/>
        </w:rPr>
      </w:pPr>
      <w:r>
        <w:rPr>
          <w:rFonts w:ascii="宋体" w:hAnsi="宋体" w:hint="eastAsia"/>
          <w:szCs w:val="21"/>
        </w:rPr>
        <w:t xml:space="preserve">1.素质要求：具有坚定的政治信念和正确的政治立场；具有正确的人生观和价值观，较强的法律意识，能遵守社会公德和职业道德；具有良好的劳动技能和工作态度，能爱岗敬业、勤于奉献，具有团队和创新精神。 </w:t>
      </w:r>
    </w:p>
    <w:p w14:paraId="21C2C55A" w14:textId="77777777" w:rsidR="004C0229" w:rsidRDefault="00000000">
      <w:pPr>
        <w:ind w:firstLine="420"/>
        <w:rPr>
          <w:rFonts w:ascii="宋体" w:hAnsi="宋体" w:hint="eastAsia"/>
          <w:szCs w:val="21"/>
        </w:rPr>
      </w:pPr>
      <w:r>
        <w:rPr>
          <w:rFonts w:ascii="宋体" w:hAnsi="宋体" w:hint="eastAsia"/>
          <w:szCs w:val="21"/>
        </w:rPr>
        <w:t xml:space="preserve">2.知识要求：掌握本专业的基本理论、基本知识、基本技能和方法；掌握嵌入式人工智能开发的基本知识和基本方法，能进行独立模块化开发，具有一定企业级项目开发的能力。 </w:t>
      </w:r>
    </w:p>
    <w:p w14:paraId="4819C4B1" w14:textId="77777777" w:rsidR="004C0229" w:rsidRDefault="00000000">
      <w:pPr>
        <w:ind w:firstLine="420"/>
        <w:rPr>
          <w:rFonts w:ascii="宋体" w:hAnsi="宋体" w:hint="eastAsia"/>
          <w:szCs w:val="21"/>
        </w:rPr>
      </w:pPr>
      <w:r>
        <w:rPr>
          <w:rFonts w:ascii="宋体" w:hAnsi="宋体" w:hint="eastAsia"/>
          <w:szCs w:val="21"/>
        </w:rPr>
        <w:t>3.毕业条件：凡具有学籍的学生，德育、智育、体育成绩合格，在规定的修业年限内修</w:t>
      </w:r>
      <w:r>
        <w:rPr>
          <w:rFonts w:ascii="宋体" w:hAnsi="宋体" w:hint="eastAsia"/>
          <w:szCs w:val="21"/>
        </w:rPr>
        <w:lastRenderedPageBreak/>
        <w:t>满专业人才培养方案规定的课程及各种实践教学环节，获得的总学分不低于148分，准予毕业，发给毕业证书。</w:t>
      </w:r>
    </w:p>
    <w:p w14:paraId="1F9BA095" w14:textId="77777777" w:rsidR="004C0229" w:rsidRDefault="00000000">
      <w:pPr>
        <w:rPr>
          <w:rFonts w:ascii="宋体" w:hAnsi="宋体" w:hint="eastAsia"/>
          <w:b/>
          <w:sz w:val="32"/>
          <w:szCs w:val="32"/>
        </w:rPr>
      </w:pPr>
      <w:r>
        <w:rPr>
          <w:rFonts w:ascii="宋体" w:hAnsi="宋体" w:hint="eastAsia"/>
          <w:b/>
          <w:sz w:val="32"/>
          <w:szCs w:val="32"/>
        </w:rPr>
        <w:t>十一、附录</w:t>
      </w:r>
    </w:p>
    <w:p w14:paraId="306C2548" w14:textId="77777777" w:rsidR="004C0229" w:rsidRDefault="00000000">
      <w:pPr>
        <w:ind w:firstLineChars="200" w:firstLine="420"/>
        <w:rPr>
          <w:rFonts w:ascii="宋体" w:hAnsi="宋体" w:hint="eastAsia"/>
          <w:kern w:val="0"/>
          <w:szCs w:val="21"/>
        </w:rPr>
      </w:pPr>
      <w:r>
        <w:rPr>
          <w:rFonts w:ascii="宋体" w:hAnsi="宋体" w:hint="eastAsia"/>
          <w:szCs w:val="21"/>
        </w:rPr>
        <w:t>附录1：</w:t>
      </w:r>
      <w:r>
        <w:rPr>
          <w:rFonts w:ascii="宋体" w:hAnsi="宋体" w:hint="eastAsia"/>
          <w:kern w:val="0"/>
          <w:szCs w:val="21"/>
        </w:rPr>
        <w:t>2025级计算机应用技术（人工智能）专业教学进程表</w:t>
      </w:r>
    </w:p>
    <w:p w14:paraId="3FDF1AFD" w14:textId="77777777" w:rsidR="004C0229" w:rsidRDefault="00000000">
      <w:pPr>
        <w:ind w:firstLineChars="200" w:firstLine="420"/>
        <w:rPr>
          <w:rFonts w:ascii="宋体" w:hAnsi="宋体" w:hint="eastAsia"/>
          <w:szCs w:val="21"/>
        </w:rPr>
      </w:pPr>
      <w:r>
        <w:rPr>
          <w:rFonts w:ascii="宋体" w:hAnsi="宋体" w:hint="eastAsia"/>
          <w:szCs w:val="21"/>
        </w:rPr>
        <w:t>附录2：专业人才培养方案变更审批表</w:t>
      </w:r>
    </w:p>
    <w:p w14:paraId="6D1B41F6" w14:textId="77777777" w:rsidR="004C0229" w:rsidRDefault="00000000">
      <w:pPr>
        <w:ind w:firstLineChars="200" w:firstLine="420"/>
        <w:rPr>
          <w:rFonts w:ascii="宋体" w:hAnsi="宋体" w:hint="eastAsia"/>
          <w:szCs w:val="21"/>
        </w:rPr>
      </w:pPr>
      <w:r>
        <w:rPr>
          <w:rFonts w:ascii="宋体" w:hAnsi="宋体" w:hint="eastAsia"/>
          <w:szCs w:val="21"/>
        </w:rPr>
        <w:t>附录3：专业人才培养方案论证评审表</w:t>
      </w:r>
    </w:p>
    <w:p w14:paraId="49BE6357" w14:textId="77777777" w:rsidR="004C0229" w:rsidRDefault="004C0229">
      <w:pPr>
        <w:adjustRightInd w:val="0"/>
        <w:snapToGrid w:val="0"/>
        <w:spacing w:line="360" w:lineRule="auto"/>
        <w:rPr>
          <w:rFonts w:ascii="宋体" w:hAnsi="宋体" w:hint="eastAsia"/>
          <w:b/>
          <w:szCs w:val="21"/>
        </w:rPr>
        <w:sectPr w:rsidR="004C0229">
          <w:pgSz w:w="11906" w:h="16838"/>
          <w:pgMar w:top="1440" w:right="1800" w:bottom="1440" w:left="1800" w:header="851" w:footer="992" w:gutter="0"/>
          <w:cols w:space="720"/>
          <w:docGrid w:type="lines" w:linePitch="312"/>
        </w:sectPr>
      </w:pPr>
    </w:p>
    <w:p w14:paraId="27F5ECE1" w14:textId="77777777" w:rsidR="004C0229" w:rsidRDefault="00000000">
      <w:pPr>
        <w:rPr>
          <w:rFonts w:ascii="宋体" w:hAnsi="宋体" w:hint="eastAsia"/>
          <w:szCs w:val="21"/>
        </w:rPr>
      </w:pPr>
      <w:r>
        <w:rPr>
          <w:rFonts w:ascii="宋体" w:hAnsi="宋体" w:hint="eastAsia"/>
          <w:b/>
          <w:szCs w:val="21"/>
        </w:rPr>
        <w:lastRenderedPageBreak/>
        <w:t>附录1：</w:t>
      </w:r>
      <w:r>
        <w:rPr>
          <w:rFonts w:ascii="宋体" w:hAnsi="宋体" w:hint="eastAsia"/>
          <w:kern w:val="0"/>
          <w:szCs w:val="21"/>
        </w:rPr>
        <w:t>2025级计算机应用技术（人工智能）专业教学进程表</w:t>
      </w:r>
    </w:p>
    <w:tbl>
      <w:tblPr>
        <w:tblW w:w="13039" w:type="dxa"/>
        <w:tblInd w:w="96" w:type="dxa"/>
        <w:tblLook w:val="04A0" w:firstRow="1" w:lastRow="0" w:firstColumn="1" w:lastColumn="0" w:noHBand="0" w:noVBand="1"/>
      </w:tblPr>
      <w:tblGrid>
        <w:gridCol w:w="356"/>
        <w:gridCol w:w="356"/>
        <w:gridCol w:w="357"/>
        <w:gridCol w:w="980"/>
        <w:gridCol w:w="2048"/>
        <w:gridCol w:w="355"/>
        <w:gridCol w:w="425"/>
        <w:gridCol w:w="503"/>
        <w:gridCol w:w="425"/>
        <w:gridCol w:w="494"/>
        <w:gridCol w:w="632"/>
        <w:gridCol w:w="632"/>
        <w:gridCol w:w="632"/>
        <w:gridCol w:w="632"/>
        <w:gridCol w:w="632"/>
        <w:gridCol w:w="632"/>
        <w:gridCol w:w="392"/>
        <w:gridCol w:w="392"/>
        <w:gridCol w:w="661"/>
        <w:gridCol w:w="2542"/>
      </w:tblGrid>
      <w:tr w:rsidR="004C0229" w14:paraId="64DAFB7C" w14:textId="77777777">
        <w:trPr>
          <w:trHeight w:val="531"/>
        </w:trPr>
        <w:tc>
          <w:tcPr>
            <w:tcW w:w="17047" w:type="dxa"/>
            <w:gridSpan w:val="20"/>
            <w:tcBorders>
              <w:top w:val="nil"/>
              <w:left w:val="nil"/>
              <w:bottom w:val="nil"/>
              <w:right w:val="nil"/>
            </w:tcBorders>
            <w:shd w:val="clear" w:color="auto" w:fill="auto"/>
            <w:noWrap/>
            <w:vAlign w:val="center"/>
          </w:tcPr>
          <w:p w14:paraId="208D3946" w14:textId="77777777" w:rsidR="004C0229" w:rsidRDefault="00000000">
            <w:pPr>
              <w:widowControl/>
              <w:jc w:val="center"/>
              <w:textAlignment w:val="center"/>
              <w:rPr>
                <w:rFonts w:ascii="黑体" w:eastAsia="黑体" w:hAnsi="宋体" w:cs="黑体" w:hint="eastAsia"/>
                <w:b/>
                <w:bCs/>
                <w:color w:val="000000"/>
                <w:sz w:val="40"/>
                <w:szCs w:val="40"/>
              </w:rPr>
            </w:pPr>
            <w:r>
              <w:rPr>
                <w:rFonts w:ascii="黑体" w:eastAsia="黑体" w:hAnsi="宋体" w:cs="黑体" w:hint="eastAsia"/>
                <w:b/>
                <w:bCs/>
                <w:color w:val="000000"/>
                <w:kern w:val="0"/>
                <w:sz w:val="40"/>
                <w:szCs w:val="40"/>
                <w:lang w:bidi="ar"/>
              </w:rPr>
              <w:t>2025级计算机应用技术（人工智能）专业教学进程表</w:t>
            </w:r>
          </w:p>
        </w:tc>
      </w:tr>
      <w:tr w:rsidR="004C0229" w14:paraId="20B5DB7E" w14:textId="77777777">
        <w:trPr>
          <w:trHeight w:val="282"/>
        </w:trPr>
        <w:tc>
          <w:tcPr>
            <w:tcW w:w="620" w:type="dxa"/>
            <w:gridSpan w:val="2"/>
            <w:vMerge w:val="restart"/>
            <w:tcBorders>
              <w:top w:val="single" w:sz="8" w:space="0" w:color="000000"/>
              <w:left w:val="single" w:sz="8" w:space="0" w:color="000000"/>
              <w:bottom w:val="single" w:sz="4" w:space="0" w:color="000000"/>
              <w:right w:val="single" w:sz="4" w:space="0" w:color="000000"/>
            </w:tcBorders>
            <w:shd w:val="clear" w:color="auto" w:fill="auto"/>
            <w:vAlign w:val="center"/>
          </w:tcPr>
          <w:p w14:paraId="3FEEA1B5"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w:t>
            </w:r>
            <w:r>
              <w:rPr>
                <w:rFonts w:ascii="宋体" w:hAnsi="宋体" w:cs="宋体" w:hint="eastAsia"/>
                <w:b/>
                <w:bCs/>
                <w:color w:val="000000"/>
                <w:kern w:val="0"/>
                <w:sz w:val="18"/>
                <w:szCs w:val="18"/>
                <w:lang w:bidi="ar"/>
              </w:rPr>
              <w:br/>
              <w:t>类别</w:t>
            </w:r>
          </w:p>
        </w:tc>
        <w:tc>
          <w:tcPr>
            <w:tcW w:w="310"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40BE788B"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序号</w:t>
            </w:r>
          </w:p>
        </w:tc>
        <w:tc>
          <w:tcPr>
            <w:tcW w:w="1212"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66233387"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课程编号</w:t>
            </w:r>
          </w:p>
        </w:tc>
        <w:tc>
          <w:tcPr>
            <w:tcW w:w="2606"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6F7CA35F"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课程名称</w:t>
            </w:r>
          </w:p>
        </w:tc>
        <w:tc>
          <w:tcPr>
            <w:tcW w:w="310"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1B9471D8"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课程类型</w:t>
            </w:r>
          </w:p>
        </w:tc>
        <w:tc>
          <w:tcPr>
            <w:tcW w:w="446"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28E02889"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       分</w:t>
            </w:r>
          </w:p>
        </w:tc>
        <w:tc>
          <w:tcPr>
            <w:tcW w:w="1576" w:type="dxa"/>
            <w:gridSpan w:val="3"/>
            <w:tcBorders>
              <w:top w:val="single" w:sz="8" w:space="0" w:color="000000"/>
              <w:left w:val="single" w:sz="4" w:space="0" w:color="000000"/>
              <w:bottom w:val="single" w:sz="4" w:space="0" w:color="000000"/>
              <w:right w:val="single" w:sz="4" w:space="0" w:color="000000"/>
            </w:tcBorders>
            <w:shd w:val="clear" w:color="auto" w:fill="auto"/>
            <w:vAlign w:val="center"/>
          </w:tcPr>
          <w:p w14:paraId="3A7FEB08"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学时分配</w:t>
            </w:r>
          </w:p>
        </w:tc>
        <w:tc>
          <w:tcPr>
            <w:tcW w:w="3972" w:type="dxa"/>
            <w:gridSpan w:val="6"/>
            <w:tcBorders>
              <w:top w:val="single" w:sz="8" w:space="0" w:color="000000"/>
              <w:left w:val="single" w:sz="4" w:space="0" w:color="000000"/>
              <w:bottom w:val="single" w:sz="4" w:space="0" w:color="000000"/>
              <w:right w:val="single" w:sz="4" w:space="0" w:color="000000"/>
            </w:tcBorders>
            <w:shd w:val="clear" w:color="auto" w:fill="auto"/>
            <w:vAlign w:val="center"/>
          </w:tcPr>
          <w:p w14:paraId="586874E3"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学年/学期/教学运行周/教学周</w:t>
            </w:r>
          </w:p>
        </w:tc>
        <w:tc>
          <w:tcPr>
            <w:tcW w:w="446"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3A590048"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考核方式</w:t>
            </w:r>
          </w:p>
        </w:tc>
        <w:tc>
          <w:tcPr>
            <w:tcW w:w="446"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036C9F81"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考核形式</w:t>
            </w:r>
          </w:p>
        </w:tc>
        <w:tc>
          <w:tcPr>
            <w:tcW w:w="797"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792FC711"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主要</w:t>
            </w:r>
            <w:r>
              <w:rPr>
                <w:rFonts w:ascii="宋体" w:hAnsi="宋体" w:cs="宋体" w:hint="eastAsia"/>
                <w:b/>
                <w:bCs/>
                <w:color w:val="000000"/>
                <w:kern w:val="0"/>
                <w:sz w:val="18"/>
                <w:szCs w:val="18"/>
                <w:lang w:bidi="ar"/>
              </w:rPr>
              <w:br/>
              <w:t>教学</w:t>
            </w:r>
            <w:r>
              <w:rPr>
                <w:rFonts w:ascii="宋体" w:hAnsi="宋体" w:cs="宋体" w:hint="eastAsia"/>
                <w:b/>
                <w:bCs/>
                <w:color w:val="000000"/>
                <w:kern w:val="0"/>
                <w:sz w:val="18"/>
                <w:szCs w:val="18"/>
                <w:lang w:bidi="ar"/>
              </w:rPr>
              <w:br/>
              <w:t>场所</w:t>
            </w:r>
          </w:p>
        </w:tc>
        <w:tc>
          <w:tcPr>
            <w:tcW w:w="4306" w:type="dxa"/>
            <w:vMerge w:val="restart"/>
            <w:tcBorders>
              <w:top w:val="single" w:sz="8" w:space="0" w:color="000000"/>
              <w:left w:val="single" w:sz="4" w:space="0" w:color="000000"/>
              <w:bottom w:val="single" w:sz="4" w:space="0" w:color="000000"/>
              <w:right w:val="single" w:sz="8" w:space="0" w:color="000000"/>
            </w:tcBorders>
            <w:shd w:val="clear" w:color="auto" w:fill="auto"/>
            <w:vAlign w:val="center"/>
          </w:tcPr>
          <w:p w14:paraId="38F4C1A6"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说 明</w:t>
            </w:r>
          </w:p>
        </w:tc>
      </w:tr>
      <w:tr w:rsidR="004C0229" w14:paraId="752552D3" w14:textId="77777777">
        <w:trPr>
          <w:trHeight w:val="282"/>
        </w:trPr>
        <w:tc>
          <w:tcPr>
            <w:tcW w:w="620"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7BB2309C" w14:textId="77777777" w:rsidR="004C0229" w:rsidRDefault="004C0229">
            <w:pPr>
              <w:jc w:val="center"/>
              <w:rPr>
                <w:rFonts w:ascii="宋体" w:hAnsi="宋体" w:cs="宋体" w:hint="eastAsia"/>
                <w:b/>
                <w:bCs/>
                <w:color w:val="000000"/>
                <w:sz w:val="18"/>
                <w:szCs w:val="18"/>
              </w:rPr>
            </w:pPr>
          </w:p>
        </w:tc>
        <w:tc>
          <w:tcPr>
            <w:tcW w:w="31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7DFFC794" w14:textId="77777777" w:rsidR="004C0229" w:rsidRDefault="004C0229">
            <w:pPr>
              <w:jc w:val="center"/>
              <w:rPr>
                <w:rFonts w:ascii="宋体" w:hAnsi="宋体" w:cs="宋体" w:hint="eastAsia"/>
                <w:b/>
                <w:bCs/>
                <w:color w:val="000000"/>
                <w:sz w:val="18"/>
                <w:szCs w:val="18"/>
              </w:rPr>
            </w:pPr>
          </w:p>
        </w:tc>
        <w:tc>
          <w:tcPr>
            <w:tcW w:w="1212"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8988328" w14:textId="77777777" w:rsidR="004C0229" w:rsidRDefault="004C0229">
            <w:pPr>
              <w:jc w:val="center"/>
              <w:rPr>
                <w:rFonts w:ascii="宋体" w:hAnsi="宋体" w:cs="宋体" w:hint="eastAsia"/>
                <w:b/>
                <w:bCs/>
                <w:color w:val="000000"/>
                <w:sz w:val="18"/>
                <w:szCs w:val="18"/>
              </w:rPr>
            </w:pPr>
          </w:p>
        </w:tc>
        <w:tc>
          <w:tcPr>
            <w:tcW w:w="260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DEC8240" w14:textId="77777777" w:rsidR="004C0229" w:rsidRDefault="004C0229">
            <w:pPr>
              <w:jc w:val="center"/>
              <w:rPr>
                <w:rFonts w:ascii="宋体" w:hAnsi="宋体" w:cs="宋体" w:hint="eastAsia"/>
                <w:b/>
                <w:bCs/>
                <w:color w:val="000000"/>
                <w:sz w:val="18"/>
                <w:szCs w:val="18"/>
              </w:rPr>
            </w:pPr>
          </w:p>
        </w:tc>
        <w:tc>
          <w:tcPr>
            <w:tcW w:w="31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54DC098" w14:textId="77777777" w:rsidR="004C0229" w:rsidRDefault="004C0229">
            <w:pPr>
              <w:jc w:val="center"/>
              <w:rPr>
                <w:rFonts w:ascii="宋体" w:hAnsi="宋体" w:cs="宋体" w:hint="eastAsia"/>
                <w:b/>
                <w:bCs/>
                <w:color w:val="000000"/>
                <w:sz w:val="18"/>
                <w:szCs w:val="18"/>
              </w:rPr>
            </w:pP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2E25E10" w14:textId="77777777" w:rsidR="004C0229" w:rsidRDefault="004C0229">
            <w:pPr>
              <w:jc w:val="center"/>
              <w:rPr>
                <w:rFonts w:ascii="宋体" w:hAnsi="宋体" w:cs="宋体" w:hint="eastAsia"/>
                <w:b/>
                <w:bCs/>
                <w:color w:val="000000"/>
                <w:sz w:val="18"/>
                <w:szCs w:val="18"/>
              </w:rPr>
            </w:pPr>
          </w:p>
        </w:tc>
        <w:tc>
          <w:tcPr>
            <w:tcW w:w="5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13F534C"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总学时</w:t>
            </w:r>
          </w:p>
        </w:tc>
        <w:tc>
          <w:tcPr>
            <w:tcW w:w="4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6B4906"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理论</w:t>
            </w:r>
          </w:p>
        </w:tc>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DD50C8"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实践</w:t>
            </w:r>
          </w:p>
        </w:tc>
        <w:tc>
          <w:tcPr>
            <w:tcW w:w="132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70EE2F"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一</w:t>
            </w:r>
          </w:p>
        </w:tc>
        <w:tc>
          <w:tcPr>
            <w:tcW w:w="132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6E5FA3"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二</w:t>
            </w:r>
          </w:p>
        </w:tc>
        <w:tc>
          <w:tcPr>
            <w:tcW w:w="132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57AC88"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三</w:t>
            </w: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1682BFB7" w14:textId="77777777" w:rsidR="004C0229" w:rsidRDefault="004C0229">
            <w:pPr>
              <w:jc w:val="center"/>
              <w:rPr>
                <w:rFonts w:ascii="宋体" w:hAnsi="宋体" w:cs="宋体" w:hint="eastAsia"/>
                <w:b/>
                <w:bCs/>
                <w:color w:val="000000"/>
                <w:sz w:val="18"/>
                <w:szCs w:val="18"/>
              </w:rPr>
            </w:pP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1018EF2" w14:textId="77777777" w:rsidR="004C0229" w:rsidRDefault="004C0229">
            <w:pPr>
              <w:jc w:val="center"/>
              <w:rPr>
                <w:rFonts w:ascii="宋体" w:hAnsi="宋体" w:cs="宋体" w:hint="eastAsia"/>
                <w:b/>
                <w:bCs/>
                <w:color w:val="000000"/>
                <w:sz w:val="18"/>
                <w:szCs w:val="18"/>
              </w:rPr>
            </w:pPr>
          </w:p>
        </w:tc>
        <w:tc>
          <w:tcPr>
            <w:tcW w:w="79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3D5ADFC" w14:textId="77777777" w:rsidR="004C0229" w:rsidRDefault="004C0229">
            <w:pPr>
              <w:jc w:val="center"/>
              <w:rPr>
                <w:rFonts w:ascii="宋体" w:hAnsi="宋体" w:cs="宋体" w:hint="eastAsia"/>
                <w:b/>
                <w:bCs/>
                <w:color w:val="000000"/>
                <w:sz w:val="18"/>
                <w:szCs w:val="18"/>
              </w:rPr>
            </w:pPr>
          </w:p>
        </w:tc>
        <w:tc>
          <w:tcPr>
            <w:tcW w:w="4306"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57806EBE" w14:textId="77777777" w:rsidR="004C0229" w:rsidRDefault="004C0229">
            <w:pPr>
              <w:jc w:val="center"/>
              <w:rPr>
                <w:rFonts w:ascii="宋体" w:hAnsi="宋体" w:cs="宋体" w:hint="eastAsia"/>
                <w:b/>
                <w:bCs/>
                <w:color w:val="000000"/>
                <w:sz w:val="18"/>
                <w:szCs w:val="18"/>
              </w:rPr>
            </w:pPr>
          </w:p>
        </w:tc>
      </w:tr>
      <w:tr w:rsidR="004C0229" w14:paraId="07BEF477" w14:textId="77777777">
        <w:trPr>
          <w:trHeight w:val="282"/>
        </w:trPr>
        <w:tc>
          <w:tcPr>
            <w:tcW w:w="620"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33E766C2" w14:textId="77777777" w:rsidR="004C0229" w:rsidRDefault="004C0229">
            <w:pPr>
              <w:jc w:val="center"/>
              <w:rPr>
                <w:rFonts w:ascii="宋体" w:hAnsi="宋体" w:cs="宋体" w:hint="eastAsia"/>
                <w:b/>
                <w:bCs/>
                <w:color w:val="000000"/>
                <w:sz w:val="18"/>
                <w:szCs w:val="18"/>
              </w:rPr>
            </w:pPr>
          </w:p>
        </w:tc>
        <w:tc>
          <w:tcPr>
            <w:tcW w:w="31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F5DEEED" w14:textId="77777777" w:rsidR="004C0229" w:rsidRDefault="004C0229">
            <w:pPr>
              <w:jc w:val="center"/>
              <w:rPr>
                <w:rFonts w:ascii="宋体" w:hAnsi="宋体" w:cs="宋体" w:hint="eastAsia"/>
                <w:b/>
                <w:bCs/>
                <w:color w:val="000000"/>
                <w:sz w:val="18"/>
                <w:szCs w:val="18"/>
              </w:rPr>
            </w:pPr>
          </w:p>
        </w:tc>
        <w:tc>
          <w:tcPr>
            <w:tcW w:w="1212"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1A3DAC1" w14:textId="77777777" w:rsidR="004C0229" w:rsidRDefault="004C0229">
            <w:pPr>
              <w:jc w:val="center"/>
              <w:rPr>
                <w:rFonts w:ascii="宋体" w:hAnsi="宋体" w:cs="宋体" w:hint="eastAsia"/>
                <w:b/>
                <w:bCs/>
                <w:color w:val="000000"/>
                <w:sz w:val="18"/>
                <w:szCs w:val="18"/>
              </w:rPr>
            </w:pPr>
          </w:p>
        </w:tc>
        <w:tc>
          <w:tcPr>
            <w:tcW w:w="260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60C0417" w14:textId="77777777" w:rsidR="004C0229" w:rsidRDefault="004C0229">
            <w:pPr>
              <w:jc w:val="center"/>
              <w:rPr>
                <w:rFonts w:ascii="宋体" w:hAnsi="宋体" w:cs="宋体" w:hint="eastAsia"/>
                <w:b/>
                <w:bCs/>
                <w:color w:val="000000"/>
                <w:sz w:val="18"/>
                <w:szCs w:val="18"/>
              </w:rPr>
            </w:pPr>
          </w:p>
        </w:tc>
        <w:tc>
          <w:tcPr>
            <w:tcW w:w="31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7605C85C" w14:textId="77777777" w:rsidR="004C0229" w:rsidRDefault="004C0229">
            <w:pPr>
              <w:jc w:val="center"/>
              <w:rPr>
                <w:rFonts w:ascii="宋体" w:hAnsi="宋体" w:cs="宋体" w:hint="eastAsia"/>
                <w:b/>
                <w:bCs/>
                <w:color w:val="000000"/>
                <w:sz w:val="18"/>
                <w:szCs w:val="18"/>
              </w:rPr>
            </w:pP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6E461BD" w14:textId="77777777" w:rsidR="004C0229" w:rsidRDefault="004C0229">
            <w:pPr>
              <w:jc w:val="center"/>
              <w:rPr>
                <w:rFonts w:ascii="宋体" w:hAnsi="宋体" w:cs="宋体" w:hint="eastAsia"/>
                <w:b/>
                <w:bCs/>
                <w:color w:val="000000"/>
                <w:sz w:val="18"/>
                <w:szCs w:val="18"/>
              </w:rPr>
            </w:pPr>
          </w:p>
        </w:tc>
        <w:tc>
          <w:tcPr>
            <w:tcW w:w="5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86744B" w14:textId="77777777" w:rsidR="004C0229" w:rsidRDefault="004C0229">
            <w:pPr>
              <w:jc w:val="center"/>
              <w:rPr>
                <w:rFonts w:ascii="宋体" w:hAnsi="宋体" w:cs="宋体" w:hint="eastAsia"/>
                <w:b/>
                <w:bCs/>
                <w:color w:val="000000"/>
                <w:sz w:val="18"/>
                <w:szCs w:val="18"/>
              </w:rPr>
            </w:pPr>
          </w:p>
        </w:tc>
        <w:tc>
          <w:tcPr>
            <w:tcW w:w="4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28128C" w14:textId="77777777" w:rsidR="004C0229" w:rsidRDefault="004C0229">
            <w:pPr>
              <w:jc w:val="center"/>
              <w:rPr>
                <w:rFonts w:ascii="宋体" w:hAnsi="宋体" w:cs="宋体" w:hint="eastAsia"/>
                <w:b/>
                <w:bCs/>
                <w:color w:val="000000"/>
                <w:sz w:val="18"/>
                <w:szCs w:val="18"/>
              </w:rPr>
            </w:pPr>
          </w:p>
        </w:tc>
        <w:tc>
          <w:tcPr>
            <w:tcW w:w="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5C72A1" w14:textId="77777777" w:rsidR="004C0229" w:rsidRDefault="004C0229">
            <w:pPr>
              <w:jc w:val="center"/>
              <w:rPr>
                <w:rFonts w:ascii="宋体" w:hAnsi="宋体" w:cs="宋体" w:hint="eastAsia"/>
                <w:b/>
                <w:bCs/>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6684D"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C1554"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B4309"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76C23"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C5993"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53498"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31F7D0A" w14:textId="77777777" w:rsidR="004C0229" w:rsidRDefault="004C0229">
            <w:pPr>
              <w:jc w:val="center"/>
              <w:rPr>
                <w:rFonts w:ascii="宋体" w:hAnsi="宋体" w:cs="宋体" w:hint="eastAsia"/>
                <w:b/>
                <w:bCs/>
                <w:color w:val="000000"/>
                <w:sz w:val="18"/>
                <w:szCs w:val="18"/>
              </w:rPr>
            </w:pP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A0CCFF5" w14:textId="77777777" w:rsidR="004C0229" w:rsidRDefault="004C0229">
            <w:pPr>
              <w:jc w:val="center"/>
              <w:rPr>
                <w:rFonts w:ascii="宋体" w:hAnsi="宋体" w:cs="宋体" w:hint="eastAsia"/>
                <w:b/>
                <w:bCs/>
                <w:color w:val="000000"/>
                <w:sz w:val="18"/>
                <w:szCs w:val="18"/>
              </w:rPr>
            </w:pPr>
          </w:p>
        </w:tc>
        <w:tc>
          <w:tcPr>
            <w:tcW w:w="79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892D659" w14:textId="77777777" w:rsidR="004C0229" w:rsidRDefault="004C0229">
            <w:pPr>
              <w:jc w:val="center"/>
              <w:rPr>
                <w:rFonts w:ascii="宋体" w:hAnsi="宋体" w:cs="宋体" w:hint="eastAsia"/>
                <w:b/>
                <w:bCs/>
                <w:color w:val="000000"/>
                <w:sz w:val="18"/>
                <w:szCs w:val="18"/>
              </w:rPr>
            </w:pPr>
          </w:p>
        </w:tc>
        <w:tc>
          <w:tcPr>
            <w:tcW w:w="4306"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64360732" w14:textId="77777777" w:rsidR="004C0229" w:rsidRDefault="004C0229">
            <w:pPr>
              <w:jc w:val="center"/>
              <w:rPr>
                <w:rFonts w:ascii="宋体" w:hAnsi="宋体" w:cs="宋体" w:hint="eastAsia"/>
                <w:b/>
                <w:bCs/>
                <w:color w:val="000000"/>
                <w:sz w:val="18"/>
                <w:szCs w:val="18"/>
              </w:rPr>
            </w:pPr>
          </w:p>
        </w:tc>
      </w:tr>
      <w:tr w:rsidR="004C0229" w14:paraId="7AF29A9E" w14:textId="77777777">
        <w:trPr>
          <w:trHeight w:val="282"/>
        </w:trPr>
        <w:tc>
          <w:tcPr>
            <w:tcW w:w="620"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43B530E7" w14:textId="77777777" w:rsidR="004C0229" w:rsidRDefault="004C0229">
            <w:pPr>
              <w:jc w:val="center"/>
              <w:rPr>
                <w:rFonts w:ascii="宋体" w:hAnsi="宋体" w:cs="宋体" w:hint="eastAsia"/>
                <w:b/>
                <w:bCs/>
                <w:color w:val="000000"/>
                <w:sz w:val="18"/>
                <w:szCs w:val="18"/>
              </w:rPr>
            </w:pPr>
          </w:p>
        </w:tc>
        <w:tc>
          <w:tcPr>
            <w:tcW w:w="31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1921E630" w14:textId="77777777" w:rsidR="004C0229" w:rsidRDefault="004C0229">
            <w:pPr>
              <w:jc w:val="center"/>
              <w:rPr>
                <w:rFonts w:ascii="宋体" w:hAnsi="宋体" w:cs="宋体" w:hint="eastAsia"/>
                <w:b/>
                <w:bCs/>
                <w:color w:val="000000"/>
                <w:sz w:val="18"/>
                <w:szCs w:val="18"/>
              </w:rPr>
            </w:pPr>
          </w:p>
        </w:tc>
        <w:tc>
          <w:tcPr>
            <w:tcW w:w="1212"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48871DD" w14:textId="77777777" w:rsidR="004C0229" w:rsidRDefault="004C0229">
            <w:pPr>
              <w:jc w:val="center"/>
              <w:rPr>
                <w:rFonts w:ascii="宋体" w:hAnsi="宋体" w:cs="宋体" w:hint="eastAsia"/>
                <w:b/>
                <w:bCs/>
                <w:color w:val="000000"/>
                <w:sz w:val="18"/>
                <w:szCs w:val="18"/>
              </w:rPr>
            </w:pPr>
          </w:p>
        </w:tc>
        <w:tc>
          <w:tcPr>
            <w:tcW w:w="260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1850E7E" w14:textId="77777777" w:rsidR="004C0229" w:rsidRDefault="004C0229">
            <w:pPr>
              <w:jc w:val="center"/>
              <w:rPr>
                <w:rFonts w:ascii="宋体" w:hAnsi="宋体" w:cs="宋体" w:hint="eastAsia"/>
                <w:b/>
                <w:bCs/>
                <w:color w:val="000000"/>
                <w:sz w:val="18"/>
                <w:szCs w:val="18"/>
              </w:rPr>
            </w:pPr>
          </w:p>
        </w:tc>
        <w:tc>
          <w:tcPr>
            <w:tcW w:w="31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889BE22" w14:textId="77777777" w:rsidR="004C0229" w:rsidRDefault="004C0229">
            <w:pPr>
              <w:jc w:val="center"/>
              <w:rPr>
                <w:rFonts w:ascii="宋体" w:hAnsi="宋体" w:cs="宋体" w:hint="eastAsia"/>
                <w:b/>
                <w:bCs/>
                <w:color w:val="000000"/>
                <w:sz w:val="18"/>
                <w:szCs w:val="18"/>
              </w:rPr>
            </w:pP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74FE755" w14:textId="77777777" w:rsidR="004C0229" w:rsidRDefault="004C0229">
            <w:pPr>
              <w:jc w:val="center"/>
              <w:rPr>
                <w:rFonts w:ascii="宋体" w:hAnsi="宋体" w:cs="宋体" w:hint="eastAsia"/>
                <w:b/>
                <w:bCs/>
                <w:color w:val="000000"/>
                <w:sz w:val="18"/>
                <w:szCs w:val="18"/>
              </w:rPr>
            </w:pPr>
          </w:p>
        </w:tc>
        <w:tc>
          <w:tcPr>
            <w:tcW w:w="5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6A7E92" w14:textId="77777777" w:rsidR="004C0229" w:rsidRDefault="004C0229">
            <w:pPr>
              <w:jc w:val="center"/>
              <w:rPr>
                <w:rFonts w:ascii="宋体" w:hAnsi="宋体" w:cs="宋体" w:hint="eastAsia"/>
                <w:b/>
                <w:bCs/>
                <w:color w:val="000000"/>
                <w:sz w:val="18"/>
                <w:szCs w:val="18"/>
              </w:rPr>
            </w:pPr>
          </w:p>
        </w:tc>
        <w:tc>
          <w:tcPr>
            <w:tcW w:w="4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8686F3" w14:textId="77777777" w:rsidR="004C0229" w:rsidRDefault="004C0229">
            <w:pPr>
              <w:jc w:val="center"/>
              <w:rPr>
                <w:rFonts w:ascii="宋体" w:hAnsi="宋体" w:cs="宋体" w:hint="eastAsia"/>
                <w:b/>
                <w:bCs/>
                <w:color w:val="000000"/>
                <w:sz w:val="18"/>
                <w:szCs w:val="18"/>
              </w:rPr>
            </w:pPr>
          </w:p>
        </w:tc>
        <w:tc>
          <w:tcPr>
            <w:tcW w:w="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F3DEF0" w14:textId="77777777" w:rsidR="004C0229" w:rsidRDefault="004C0229">
            <w:pPr>
              <w:jc w:val="center"/>
              <w:rPr>
                <w:rFonts w:ascii="宋体" w:hAnsi="宋体" w:cs="宋体" w:hint="eastAsia"/>
                <w:b/>
                <w:bCs/>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C5BAD"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5E86C"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23247"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FACBA"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23ACF"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6C582"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343C971" w14:textId="77777777" w:rsidR="004C0229" w:rsidRDefault="004C0229">
            <w:pPr>
              <w:jc w:val="center"/>
              <w:rPr>
                <w:rFonts w:ascii="宋体" w:hAnsi="宋体" w:cs="宋体" w:hint="eastAsia"/>
                <w:b/>
                <w:bCs/>
                <w:color w:val="000000"/>
                <w:sz w:val="18"/>
                <w:szCs w:val="18"/>
              </w:rPr>
            </w:pP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A93DD40" w14:textId="77777777" w:rsidR="004C0229" w:rsidRDefault="004C0229">
            <w:pPr>
              <w:jc w:val="center"/>
              <w:rPr>
                <w:rFonts w:ascii="宋体" w:hAnsi="宋体" w:cs="宋体" w:hint="eastAsia"/>
                <w:b/>
                <w:bCs/>
                <w:color w:val="000000"/>
                <w:sz w:val="18"/>
                <w:szCs w:val="18"/>
              </w:rPr>
            </w:pPr>
          </w:p>
        </w:tc>
        <w:tc>
          <w:tcPr>
            <w:tcW w:w="79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59BBAFD" w14:textId="77777777" w:rsidR="004C0229" w:rsidRDefault="004C0229">
            <w:pPr>
              <w:jc w:val="center"/>
              <w:rPr>
                <w:rFonts w:ascii="宋体" w:hAnsi="宋体" w:cs="宋体" w:hint="eastAsia"/>
                <w:b/>
                <w:bCs/>
                <w:color w:val="000000"/>
                <w:sz w:val="18"/>
                <w:szCs w:val="18"/>
              </w:rPr>
            </w:pPr>
          </w:p>
        </w:tc>
        <w:tc>
          <w:tcPr>
            <w:tcW w:w="4306"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52615479" w14:textId="77777777" w:rsidR="004C0229" w:rsidRDefault="004C0229">
            <w:pPr>
              <w:jc w:val="center"/>
              <w:rPr>
                <w:rFonts w:ascii="宋体" w:hAnsi="宋体" w:cs="宋体" w:hint="eastAsia"/>
                <w:b/>
                <w:bCs/>
                <w:color w:val="000000"/>
                <w:sz w:val="18"/>
                <w:szCs w:val="18"/>
              </w:rPr>
            </w:pPr>
          </w:p>
        </w:tc>
      </w:tr>
      <w:tr w:rsidR="004C0229" w14:paraId="4CFC6266" w14:textId="77777777">
        <w:trPr>
          <w:trHeight w:val="282"/>
        </w:trPr>
        <w:tc>
          <w:tcPr>
            <w:tcW w:w="620"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4822987B" w14:textId="77777777" w:rsidR="004C0229" w:rsidRDefault="004C0229">
            <w:pPr>
              <w:jc w:val="center"/>
              <w:rPr>
                <w:rFonts w:ascii="宋体" w:hAnsi="宋体" w:cs="宋体" w:hint="eastAsia"/>
                <w:b/>
                <w:bCs/>
                <w:color w:val="000000"/>
                <w:sz w:val="18"/>
                <w:szCs w:val="18"/>
              </w:rPr>
            </w:pPr>
          </w:p>
        </w:tc>
        <w:tc>
          <w:tcPr>
            <w:tcW w:w="31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724094E6" w14:textId="77777777" w:rsidR="004C0229" w:rsidRDefault="004C0229">
            <w:pPr>
              <w:jc w:val="center"/>
              <w:rPr>
                <w:rFonts w:ascii="宋体" w:hAnsi="宋体" w:cs="宋体" w:hint="eastAsia"/>
                <w:b/>
                <w:bCs/>
                <w:color w:val="000000"/>
                <w:sz w:val="18"/>
                <w:szCs w:val="18"/>
              </w:rPr>
            </w:pPr>
          </w:p>
        </w:tc>
        <w:tc>
          <w:tcPr>
            <w:tcW w:w="1212"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29D432D" w14:textId="77777777" w:rsidR="004C0229" w:rsidRDefault="004C0229">
            <w:pPr>
              <w:jc w:val="center"/>
              <w:rPr>
                <w:rFonts w:ascii="宋体" w:hAnsi="宋体" w:cs="宋体" w:hint="eastAsia"/>
                <w:b/>
                <w:bCs/>
                <w:color w:val="000000"/>
                <w:sz w:val="18"/>
                <w:szCs w:val="18"/>
              </w:rPr>
            </w:pPr>
          </w:p>
        </w:tc>
        <w:tc>
          <w:tcPr>
            <w:tcW w:w="260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626E67E" w14:textId="77777777" w:rsidR="004C0229" w:rsidRDefault="004C0229">
            <w:pPr>
              <w:jc w:val="center"/>
              <w:rPr>
                <w:rFonts w:ascii="宋体" w:hAnsi="宋体" w:cs="宋体" w:hint="eastAsia"/>
                <w:b/>
                <w:bCs/>
                <w:color w:val="000000"/>
                <w:sz w:val="18"/>
                <w:szCs w:val="18"/>
              </w:rPr>
            </w:pPr>
          </w:p>
        </w:tc>
        <w:tc>
          <w:tcPr>
            <w:tcW w:w="310"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D65651D" w14:textId="77777777" w:rsidR="004C0229" w:rsidRDefault="004C0229">
            <w:pPr>
              <w:jc w:val="center"/>
              <w:rPr>
                <w:rFonts w:ascii="宋体" w:hAnsi="宋体" w:cs="宋体" w:hint="eastAsia"/>
                <w:b/>
                <w:bCs/>
                <w:color w:val="000000"/>
                <w:sz w:val="18"/>
                <w:szCs w:val="18"/>
              </w:rPr>
            </w:pP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5E4CE3F" w14:textId="77777777" w:rsidR="004C0229" w:rsidRDefault="004C0229">
            <w:pPr>
              <w:jc w:val="center"/>
              <w:rPr>
                <w:rFonts w:ascii="宋体" w:hAnsi="宋体" w:cs="宋体" w:hint="eastAsia"/>
                <w:b/>
                <w:bCs/>
                <w:color w:val="000000"/>
                <w:sz w:val="18"/>
                <w:szCs w:val="18"/>
              </w:rPr>
            </w:pPr>
          </w:p>
        </w:tc>
        <w:tc>
          <w:tcPr>
            <w:tcW w:w="5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C91004" w14:textId="77777777" w:rsidR="004C0229" w:rsidRDefault="004C0229">
            <w:pPr>
              <w:jc w:val="center"/>
              <w:rPr>
                <w:rFonts w:ascii="宋体" w:hAnsi="宋体" w:cs="宋体" w:hint="eastAsia"/>
                <w:b/>
                <w:bCs/>
                <w:color w:val="000000"/>
                <w:sz w:val="18"/>
                <w:szCs w:val="18"/>
              </w:rPr>
            </w:pPr>
          </w:p>
        </w:tc>
        <w:tc>
          <w:tcPr>
            <w:tcW w:w="4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784E16" w14:textId="77777777" w:rsidR="004C0229" w:rsidRDefault="004C0229">
            <w:pPr>
              <w:jc w:val="center"/>
              <w:rPr>
                <w:rFonts w:ascii="宋体" w:hAnsi="宋体" w:cs="宋体" w:hint="eastAsia"/>
                <w:b/>
                <w:bCs/>
                <w:color w:val="000000"/>
                <w:sz w:val="18"/>
                <w:szCs w:val="18"/>
              </w:rPr>
            </w:pPr>
          </w:p>
        </w:tc>
        <w:tc>
          <w:tcPr>
            <w:tcW w:w="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58534C" w14:textId="77777777" w:rsidR="004C0229" w:rsidRDefault="004C0229">
            <w:pPr>
              <w:jc w:val="center"/>
              <w:rPr>
                <w:rFonts w:ascii="宋体" w:hAnsi="宋体" w:cs="宋体" w:hint="eastAsia"/>
                <w:b/>
                <w:bCs/>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05203"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74144"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F9110"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CF7F6"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1A0D0"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31C8F"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1DCB815A" w14:textId="77777777" w:rsidR="004C0229" w:rsidRDefault="004C0229">
            <w:pPr>
              <w:jc w:val="center"/>
              <w:rPr>
                <w:rFonts w:ascii="宋体" w:hAnsi="宋体" w:cs="宋体" w:hint="eastAsia"/>
                <w:b/>
                <w:bCs/>
                <w:color w:val="000000"/>
                <w:sz w:val="18"/>
                <w:szCs w:val="18"/>
              </w:rPr>
            </w:pPr>
          </w:p>
        </w:tc>
        <w:tc>
          <w:tcPr>
            <w:tcW w:w="446"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32E26A6" w14:textId="77777777" w:rsidR="004C0229" w:rsidRDefault="004C0229">
            <w:pPr>
              <w:jc w:val="center"/>
              <w:rPr>
                <w:rFonts w:ascii="宋体" w:hAnsi="宋体" w:cs="宋体" w:hint="eastAsia"/>
                <w:b/>
                <w:bCs/>
                <w:color w:val="000000"/>
                <w:sz w:val="18"/>
                <w:szCs w:val="18"/>
              </w:rPr>
            </w:pPr>
          </w:p>
        </w:tc>
        <w:tc>
          <w:tcPr>
            <w:tcW w:w="79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C8D76B0" w14:textId="77777777" w:rsidR="004C0229" w:rsidRDefault="004C0229">
            <w:pPr>
              <w:jc w:val="center"/>
              <w:rPr>
                <w:rFonts w:ascii="宋体" w:hAnsi="宋体" w:cs="宋体" w:hint="eastAsia"/>
                <w:b/>
                <w:bCs/>
                <w:color w:val="000000"/>
                <w:sz w:val="18"/>
                <w:szCs w:val="18"/>
              </w:rPr>
            </w:pPr>
          </w:p>
        </w:tc>
        <w:tc>
          <w:tcPr>
            <w:tcW w:w="4306"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1A0F0340" w14:textId="77777777" w:rsidR="004C0229" w:rsidRDefault="004C0229">
            <w:pPr>
              <w:jc w:val="center"/>
              <w:rPr>
                <w:rFonts w:ascii="宋体" w:hAnsi="宋体" w:cs="宋体" w:hint="eastAsia"/>
                <w:b/>
                <w:bCs/>
                <w:color w:val="000000"/>
                <w:sz w:val="18"/>
                <w:szCs w:val="18"/>
              </w:rPr>
            </w:pPr>
          </w:p>
        </w:tc>
      </w:tr>
      <w:tr w:rsidR="004C0229" w14:paraId="3E53FF9D" w14:textId="77777777">
        <w:trPr>
          <w:trHeight w:val="282"/>
        </w:trPr>
        <w:tc>
          <w:tcPr>
            <w:tcW w:w="310"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14:paraId="0957CD15"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公共基础课</w:t>
            </w:r>
          </w:p>
        </w:tc>
        <w:tc>
          <w:tcPr>
            <w:tcW w:w="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86352EF"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公共必修课</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1460E"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97FDF"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2540101100A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B605C"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军事课</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C74C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9ABF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73E9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148</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8ACC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90F2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83D1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C6BFA"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740BE"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B9A95" w14:textId="77777777" w:rsidR="004C0229" w:rsidRDefault="004C0229">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060CA2" w14:textId="77777777" w:rsidR="004C0229" w:rsidRDefault="004C0229">
            <w:pPr>
              <w:jc w:val="left"/>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FA022"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F06C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4C721"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822F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1023FBD"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4C0229" w14:paraId="7C6DBE30" w14:textId="77777777">
        <w:trPr>
          <w:trHeight w:val="28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7820E97"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76878E"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B1E1D"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F1BF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2540102100A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0E656"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大学生心理健康教育</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16B01"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2BF3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E36C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8917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150E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9A37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17F5F"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0499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4C74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EC8D0"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AB4BE"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4CD6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9470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6CA7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E32C2F2"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4C0229" w14:paraId="43805FD2" w14:textId="77777777">
        <w:trPr>
          <w:trHeight w:val="28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9263672"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036264"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29243"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1D87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2540103100A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991E3"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职业规划</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E90B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1F7B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84B3F"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B72B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CFDF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7058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CEDDA"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DB928"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52233"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DE33B"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32D11"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4CED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F52D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9C1F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0923176"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4C0229" w14:paraId="4BBBEC6F"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EE8E0F8"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0B503A"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19B82"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7AD4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2540104100A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F81F0"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就业指导</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8CBC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E40DF"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B91F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B7A3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D30E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9F757"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2CB41"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C3FD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958D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326F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AEEA1"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17DF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A40A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F0AE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教室/线上</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8631225"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4C0229" w14:paraId="432D4313"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36A33BF"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4FDC90"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D404D"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8A87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2540105100A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36C38"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形势与政策</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B606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E5B3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EE46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C90C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A912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EAEB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0F1B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556C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F596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58BFB"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7BB35"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59B5F"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67CE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306B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3F61915"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4C0229" w14:paraId="658CA99E"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A7300E7"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F65EF4"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5A9F4"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5E46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2540106100A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76F45"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思想道德与法治</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4AAF1"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EC99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7E72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B28A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3103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2ED5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D731AF" w14:textId="77777777" w:rsidR="004C0229" w:rsidRDefault="004C0229">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9A110B" w14:textId="77777777" w:rsidR="004C0229" w:rsidRDefault="004C0229">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8CA040" w14:textId="77777777" w:rsidR="004C0229" w:rsidRDefault="004C0229">
            <w:pP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C7525"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6C144"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129B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A2D6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D36D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B8DAF58"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4C0229" w14:paraId="414A755B" w14:textId="77777777">
        <w:trPr>
          <w:trHeight w:val="24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0540CC1"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7A39B5"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49651"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778C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2540107100A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1D5A5"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体育与健康</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DE2F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84D1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2F3E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104</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4B340"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D642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96</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83E6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FCB0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C361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4D253"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58130"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9C968"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072C0"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EECA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A297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体育场</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14:paraId="2DE4E5A3"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4C0229" w14:paraId="29C8B750" w14:textId="77777777">
        <w:trPr>
          <w:trHeight w:val="288"/>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0850769"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7A41CD"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B3C92"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FAAD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2540108100A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9F968"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现代信息技术Ⅰ</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1FBE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A715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BD47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22D8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A31A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056D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081A0" w14:textId="77777777" w:rsidR="004C0229" w:rsidRDefault="004C0229">
            <w:pPr>
              <w:jc w:val="center"/>
              <w:rPr>
                <w:rFonts w:ascii="宋体" w:hAnsi="宋体" w:cs="宋体" w:hint="eastAsia"/>
                <w:color w:val="FF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992D8"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33963"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D91C2"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DB6FD"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1D6F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0670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机试</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DFC5F"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6B78726"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理工学院负责</w:t>
            </w:r>
          </w:p>
        </w:tc>
      </w:tr>
      <w:tr w:rsidR="004C0229" w14:paraId="2B9B8D8C" w14:textId="77777777">
        <w:trPr>
          <w:trHeight w:val="24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42D513B"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91FDC1"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0AD3A"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27B4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2540109100A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08AF7" w14:textId="22FDA382"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现代信息技术Ⅱ（</w:t>
            </w:r>
            <w:r w:rsidR="006F1DFB" w:rsidRPr="006F1DFB">
              <w:rPr>
                <w:rFonts w:ascii="宋体" w:hAnsi="宋体" w:cs="宋体" w:hint="eastAsia"/>
                <w:color w:val="000000"/>
                <w:kern w:val="0"/>
                <w:sz w:val="18"/>
                <w:szCs w:val="18"/>
                <w:lang w:bidi="ar"/>
              </w:rPr>
              <w:t>AI＋</w:t>
            </w:r>
            <w:r>
              <w:rPr>
                <w:rFonts w:ascii="宋体" w:hAnsi="宋体" w:cs="宋体" w:hint="eastAsia"/>
                <w:color w:val="000000"/>
                <w:kern w:val="0"/>
                <w:sz w:val="18"/>
                <w:szCs w:val="18"/>
                <w:lang w:bidi="ar"/>
              </w:rPr>
              <w:t>元宇宙概论）</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011B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3F67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3F9E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7846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F9A6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2DDE6"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785C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469EE"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09752"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9DFAE"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70D92"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0818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578E0"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AEDA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线上</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8FB4BE7"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4C0229" w14:paraId="6FE8D41A" w14:textId="77777777">
        <w:trPr>
          <w:trHeight w:val="24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9920948"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7AC554"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10DDD"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DDC2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2540110100A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2E025"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高职英语</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D8C1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4EF8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4FFD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136</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74B4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98</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0700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5EEE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B8051"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68044"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36635"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4A6E4"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3560A"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895F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E513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E8A11"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D4374E9"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4C0229" w14:paraId="69BD34FC" w14:textId="77777777">
        <w:trPr>
          <w:trHeight w:val="24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21DD1E5"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0A201F"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F2E9C"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BFF5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2540111100A</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EFC9A8"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大学生生理健康教育</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8011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E4E4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EF1B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B91C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393A0"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6313EE" w14:textId="77777777" w:rsidR="004C0229" w:rsidRDefault="004C0229">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004AC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41B2C6" w14:textId="77777777" w:rsidR="004C0229" w:rsidRDefault="004C0229">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7420C9" w14:textId="77777777" w:rsidR="004C0229" w:rsidRDefault="004C0229">
            <w:pP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A841A"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AC56B"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469E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F4FB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2952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D218376"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4C0229" w14:paraId="6C2C873C" w14:textId="77777777">
        <w:trPr>
          <w:trHeight w:val="501"/>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AA68FB3"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E38BF1"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C3BB8"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BF14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2540112100A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38C00"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毛泽东思想和中国特色社会主义理论体系概论</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ED51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174D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C8A2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D453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57F2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B3CFA"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F25C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A014A" w14:textId="77777777" w:rsidR="004C0229" w:rsidRDefault="004C0229">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A0493B" w14:textId="77777777" w:rsidR="004C0229" w:rsidRDefault="004C0229">
            <w:pP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60BA4"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956B0"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F7C0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6B79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E16F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BE3C5E9"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4C0229" w14:paraId="2776D728" w14:textId="77777777">
        <w:trPr>
          <w:trHeight w:val="24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34CF1ED"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E9BE94"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1176C"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C6B0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2540113100A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3528B"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大学生美育教育</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29EB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F0AC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D2E4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596F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E341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20BF5"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1A485"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17F8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5FF3D"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D8C8C"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591FA"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E09B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7D93F"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613F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D48A88C"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4C0229" w14:paraId="0575D608" w14:textId="77777777">
        <w:trPr>
          <w:trHeight w:val="24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528DA46"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4A6082"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53417"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C408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2540114100A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463A5"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劳动教育</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F7A4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388C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32BF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A44E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1FEC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8D0BF"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CF3C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1ACB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C50B0"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01FBF"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E9184"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1587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B62B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7A52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0B7C7B8"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4C0229" w14:paraId="01575517" w14:textId="77777777">
        <w:trPr>
          <w:trHeight w:val="24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4A0B1DF"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D47DFE"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26C24"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15</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B661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2540115100A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83EFF"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国家安全教育</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590C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021D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E54F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EAC9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F4E41"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9FF0F"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ACE9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39501"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7F24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72A87"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72A26"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8DAF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5AD9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174F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FB0EBEA"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4C0229" w14:paraId="3F143393" w14:textId="77777777">
        <w:trPr>
          <w:trHeight w:val="48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E68081C"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0BC8DA"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53EC2"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5555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2540116100A</w:t>
            </w:r>
          </w:p>
        </w:tc>
        <w:tc>
          <w:tcPr>
            <w:tcW w:w="2606" w:type="dxa"/>
            <w:tcBorders>
              <w:top w:val="single" w:sz="4" w:space="0" w:color="000000"/>
              <w:left w:val="nil"/>
              <w:bottom w:val="single" w:sz="4" w:space="0" w:color="000000"/>
              <w:right w:val="single" w:sz="4" w:space="0" w:color="000000"/>
            </w:tcBorders>
            <w:shd w:val="clear" w:color="auto" w:fill="auto"/>
            <w:vAlign w:val="center"/>
          </w:tcPr>
          <w:p w14:paraId="0B06F126"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习近平新时代中国特色社会主义思想概论</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E07C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D80B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FA60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52</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1213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3866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723D0"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59D9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C223F"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A83AE"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A9E47"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6CB22"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B99D1"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89ED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1CB7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DC73A4B"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4C0229" w14:paraId="739D3608"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50B7090"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E9F5D8"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nil"/>
            </w:tcBorders>
            <w:shd w:val="clear" w:color="auto" w:fill="auto"/>
            <w:vAlign w:val="center"/>
          </w:tcPr>
          <w:p w14:paraId="0489156C"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77B5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2540117100A</w:t>
            </w:r>
          </w:p>
        </w:tc>
        <w:tc>
          <w:tcPr>
            <w:tcW w:w="2606" w:type="dxa"/>
            <w:tcBorders>
              <w:top w:val="single" w:sz="4" w:space="0" w:color="000000"/>
              <w:left w:val="nil"/>
              <w:bottom w:val="single" w:sz="4" w:space="0" w:color="000000"/>
              <w:right w:val="single" w:sz="4" w:space="0" w:color="000000"/>
            </w:tcBorders>
            <w:shd w:val="clear" w:color="auto" w:fill="auto"/>
            <w:vAlign w:val="center"/>
          </w:tcPr>
          <w:p w14:paraId="2C12BD46"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思想政治理论课综合实践</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4010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7E77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6D6F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146F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CB3B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77DF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7A08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63F60"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A01AB"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ED503"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EB067"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230D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9792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8E81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BFC92ED"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4C0229" w14:paraId="312D165C"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12EC9FD"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07DD22" w14:textId="77777777" w:rsidR="004C0229" w:rsidRDefault="004C0229">
            <w:pPr>
              <w:jc w:val="center"/>
              <w:rPr>
                <w:rFonts w:ascii="宋体" w:hAnsi="宋体" w:cs="宋体" w:hint="eastAsia"/>
                <w:b/>
                <w:bCs/>
                <w:color w:val="000000"/>
                <w:sz w:val="18"/>
                <w:szCs w:val="18"/>
              </w:rPr>
            </w:pPr>
          </w:p>
        </w:tc>
        <w:tc>
          <w:tcPr>
            <w:tcW w:w="41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7BB1C51"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A4DC2" w14:textId="77777777" w:rsidR="004C0229" w:rsidRDefault="004C0229">
            <w:pPr>
              <w:jc w:val="center"/>
              <w:rPr>
                <w:rFonts w:ascii="宋体" w:hAnsi="宋体" w:cs="宋体" w:hint="eastAsia"/>
                <w:b/>
                <w:bCs/>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5C865"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41</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59804"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784</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5BCAE"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329</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40FEB"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455</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36065"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5DB1B"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38188"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D3FBC"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2D68E"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DD575"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2DB78"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A6EFF" w14:textId="77777777" w:rsidR="004C0229" w:rsidRDefault="004C0229">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A115C3" w14:textId="77777777" w:rsidR="004C0229" w:rsidRDefault="004C0229">
            <w:pPr>
              <w:jc w:val="center"/>
              <w:rPr>
                <w:rFonts w:ascii="宋体" w:hAnsi="宋体" w:cs="宋体" w:hint="eastAsia"/>
                <w:color w:val="000000"/>
                <w:sz w:val="18"/>
                <w:szCs w:val="18"/>
              </w:rPr>
            </w:pP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2CCAD9B" w14:textId="77777777" w:rsidR="004C0229" w:rsidRDefault="004C0229">
            <w:pPr>
              <w:jc w:val="left"/>
              <w:rPr>
                <w:rFonts w:ascii="宋体" w:hAnsi="宋体" w:cs="宋体" w:hint="eastAsia"/>
                <w:color w:val="000000"/>
                <w:sz w:val="18"/>
                <w:szCs w:val="18"/>
              </w:rPr>
            </w:pPr>
          </w:p>
        </w:tc>
      </w:tr>
      <w:tr w:rsidR="004C0229" w14:paraId="24F2437C"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9BF956D" w14:textId="77777777" w:rsidR="004C0229" w:rsidRDefault="004C0229">
            <w:pPr>
              <w:jc w:val="center"/>
              <w:rPr>
                <w:rFonts w:ascii="宋体" w:hAnsi="宋体" w:cs="宋体" w:hint="eastAsia"/>
                <w:b/>
                <w:bCs/>
                <w:color w:val="000000"/>
                <w:sz w:val="18"/>
                <w:szCs w:val="18"/>
              </w:rPr>
            </w:pPr>
          </w:p>
        </w:tc>
        <w:tc>
          <w:tcPr>
            <w:tcW w:w="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5D42D72"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公共选修课</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046C2"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739DF"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2540101210A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3FF18"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双创通识课</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9E28D1"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09F6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F5B0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4E38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8A75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8F937"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DA4CD"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81394"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3FD11"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04905"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E2878"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373C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CD68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9EFF50"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9B58D15"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4C0229" w14:paraId="2DA7FC00"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D13B240"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AA4904"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023C0"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85BF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2540102210A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DA737"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双创专业课</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E4CC90"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8732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6538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FD40F"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7381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08341"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842D5"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8C6A3"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92C3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1FB04"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7BBC5"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B3D0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0DB7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2FEDE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2C65497"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4C0229" w14:paraId="340D2A5D"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07B48FE"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AC0C92"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AFDC7"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692B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2540103210A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80F2A"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第二课堂</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A823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6E8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6A59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88</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B009F"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3B64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52F9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08841"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806DF"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C6A0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BB620"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6DCF0" w14:textId="77777777" w:rsidR="004C0229" w:rsidRDefault="004C0229">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86D1EE" w14:textId="77777777" w:rsidR="004C0229" w:rsidRDefault="004C0229">
            <w:pPr>
              <w:rPr>
                <w:rFonts w:ascii="宋体" w:hAnsi="宋体" w:cs="宋体" w:hint="eastAsia"/>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308322" w14:textId="77777777" w:rsidR="004C0229" w:rsidRDefault="004C0229">
            <w:pPr>
              <w:rPr>
                <w:rFonts w:ascii="宋体" w:hAnsi="宋体" w:cs="宋体" w:hint="eastAsia"/>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2389DE" w14:textId="77777777" w:rsidR="004C0229" w:rsidRDefault="004C0229">
            <w:pPr>
              <w:jc w:val="center"/>
              <w:rPr>
                <w:rFonts w:ascii="宋体" w:hAnsi="宋体" w:cs="宋体" w:hint="eastAsia"/>
                <w:color w:val="000000"/>
                <w:sz w:val="18"/>
                <w:szCs w:val="18"/>
              </w:rPr>
            </w:pPr>
          </w:p>
        </w:tc>
        <w:tc>
          <w:tcPr>
            <w:tcW w:w="0" w:type="auto"/>
            <w:tcBorders>
              <w:top w:val="nil"/>
              <w:left w:val="nil"/>
              <w:bottom w:val="nil"/>
              <w:right w:val="nil"/>
            </w:tcBorders>
            <w:shd w:val="clear" w:color="auto" w:fill="auto"/>
            <w:noWrap/>
            <w:vAlign w:val="center"/>
          </w:tcPr>
          <w:p w14:paraId="476CCD4F"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学工部负责</w:t>
            </w:r>
          </w:p>
        </w:tc>
      </w:tr>
      <w:tr w:rsidR="004C0229" w14:paraId="38CC6D6C"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81F0361"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D19906"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84D86"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2FF6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2540104210A</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3DA1E3"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应用文写作</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8382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F6DA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ED46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7050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8AB6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8410F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8BB451" w14:textId="77777777" w:rsidR="004C0229" w:rsidRDefault="004C0229">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914026" w14:textId="77777777" w:rsidR="004C0229" w:rsidRDefault="004C0229">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56B889" w14:textId="77777777" w:rsidR="004C0229" w:rsidRDefault="004C0229">
            <w:pP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24B97"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AC84E"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33A1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96C4F"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8D039F"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14:paraId="0CD0940D"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4C0229" w14:paraId="7196648F"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58E92A4"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9C5F38"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D9F51"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5B43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2540105210A</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6EF732"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中华传统文化概论</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E1DDF"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CC34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CA81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9CC8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8442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1ADE89" w14:textId="77777777" w:rsidR="004C0229" w:rsidRDefault="004C0229">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D8163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D94421" w14:textId="77777777" w:rsidR="004C0229" w:rsidRDefault="004C0229">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175B09" w14:textId="77777777" w:rsidR="004C0229" w:rsidRDefault="004C0229">
            <w:pP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C592F"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65604"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E875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AA45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7F887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3A2A4BA"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4C0229" w14:paraId="3C54AC54"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19CBEDB"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52A99A"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1752E"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91F5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2540106210A</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73CD82"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四史教育</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FAE9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9EA2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92B2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8F4D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5EA7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0DBED" w14:textId="77777777" w:rsidR="004C0229" w:rsidRDefault="004C0229">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F2073D" w14:textId="77777777" w:rsidR="004C0229" w:rsidRDefault="004C0229">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0C779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55B4AE" w14:textId="77777777" w:rsidR="004C0229" w:rsidRDefault="004C0229">
            <w:pP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1273D"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B3990"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BFA1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627B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8E456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109B440"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4C0229" w14:paraId="04D36C43" w14:textId="77777777">
        <w:trPr>
          <w:trHeight w:val="40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763EB62"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49D269"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9EEBE"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8DEB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2540107210A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5F245"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走在前列的广东实践</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C135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EB50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32E2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E3D8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B0FB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72884"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A108B"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98501"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04F67"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30CAA"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9C553"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3ECC1"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E554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4B0C6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22732C5"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4C0229" w14:paraId="2D8B47F3" w14:textId="77777777">
        <w:trPr>
          <w:trHeight w:val="501"/>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DECFEC3"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F65010"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A4BC1"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91211"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2540108210A</w:t>
            </w:r>
          </w:p>
        </w:tc>
        <w:tc>
          <w:tcPr>
            <w:tcW w:w="2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6DFAD"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具体课程视情况定（从课程库中优先挑选）</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FF751"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FC7D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2BF7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8778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E1F1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C16F8"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9D89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646E3"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A30E2"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20D58"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6A822"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CFEE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C135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E3975" w14:textId="77777777" w:rsidR="004C0229" w:rsidRDefault="004C0229">
            <w:pPr>
              <w:jc w:val="center"/>
              <w:rPr>
                <w:rFonts w:ascii="宋体" w:hAnsi="宋体" w:cs="宋体" w:hint="eastAsia"/>
                <w:color w:val="000000"/>
                <w:sz w:val="18"/>
                <w:szCs w:val="18"/>
              </w:rPr>
            </w:pP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8CF2355"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4C0229" w14:paraId="172027A8"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3540779"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AF90C3" w14:textId="77777777" w:rsidR="004C0229" w:rsidRDefault="004C0229">
            <w:pPr>
              <w:jc w:val="center"/>
              <w:rPr>
                <w:rFonts w:ascii="宋体" w:hAnsi="宋体" w:cs="宋体" w:hint="eastAsia"/>
                <w:b/>
                <w:bCs/>
                <w:color w:val="000000"/>
                <w:sz w:val="18"/>
                <w:szCs w:val="18"/>
              </w:rPr>
            </w:pPr>
          </w:p>
        </w:tc>
        <w:tc>
          <w:tcPr>
            <w:tcW w:w="41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F516095"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30281" w14:textId="77777777" w:rsidR="004C0229" w:rsidRDefault="004C0229">
            <w:pPr>
              <w:jc w:val="center"/>
              <w:rPr>
                <w:rFonts w:ascii="宋体" w:hAnsi="宋体" w:cs="宋体" w:hint="eastAsia"/>
                <w:b/>
                <w:bCs/>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3E88E"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D5352"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288</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2526B"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96</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0C6B7"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192</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406E9"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A0DD6"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18184"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27652"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23208"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63BB0"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CC686" w14:textId="77777777" w:rsidR="004C0229" w:rsidRDefault="004C0229">
            <w:pPr>
              <w:jc w:val="center"/>
              <w:rPr>
                <w:rFonts w:ascii="宋体" w:hAnsi="宋体" w:cs="宋体" w:hint="eastAsia"/>
                <w:b/>
                <w:bCs/>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8D89F" w14:textId="77777777" w:rsidR="004C0229" w:rsidRDefault="004C0229">
            <w:pPr>
              <w:jc w:val="center"/>
              <w:rPr>
                <w:rFonts w:ascii="宋体" w:hAnsi="宋体" w:cs="宋体" w:hint="eastAsia"/>
                <w:b/>
                <w:bCs/>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B32B7" w14:textId="77777777" w:rsidR="004C0229" w:rsidRDefault="004C0229">
            <w:pPr>
              <w:jc w:val="center"/>
              <w:rPr>
                <w:rFonts w:ascii="宋体" w:hAnsi="宋体" w:cs="宋体" w:hint="eastAsia"/>
                <w:b/>
                <w:bCs/>
                <w:color w:val="000000"/>
                <w:sz w:val="18"/>
                <w:szCs w:val="18"/>
              </w:rPr>
            </w:pP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7655FFC" w14:textId="77777777" w:rsidR="004C0229" w:rsidRDefault="004C0229">
            <w:pPr>
              <w:jc w:val="center"/>
              <w:rPr>
                <w:rFonts w:ascii="宋体" w:hAnsi="宋体" w:cs="宋体" w:hint="eastAsia"/>
                <w:color w:val="000000"/>
                <w:sz w:val="18"/>
                <w:szCs w:val="18"/>
              </w:rPr>
            </w:pPr>
          </w:p>
        </w:tc>
      </w:tr>
      <w:tr w:rsidR="004C0229" w14:paraId="306C2664" w14:textId="77777777">
        <w:trPr>
          <w:trHeight w:val="280"/>
        </w:trPr>
        <w:tc>
          <w:tcPr>
            <w:tcW w:w="310"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14:paraId="479E1B18"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w:t>
            </w:r>
            <w:r>
              <w:rPr>
                <w:rFonts w:ascii="宋体" w:hAnsi="宋体" w:cs="宋体" w:hint="eastAsia"/>
                <w:b/>
                <w:bCs/>
                <w:color w:val="000000"/>
                <w:kern w:val="0"/>
                <w:sz w:val="18"/>
                <w:szCs w:val="18"/>
                <w:lang w:bidi="ar"/>
              </w:rPr>
              <w:br/>
              <w:t>业</w:t>
            </w:r>
            <w:r>
              <w:rPr>
                <w:rFonts w:ascii="宋体" w:hAnsi="宋体" w:cs="宋体" w:hint="eastAsia"/>
                <w:b/>
                <w:bCs/>
                <w:color w:val="000000"/>
                <w:kern w:val="0"/>
                <w:sz w:val="18"/>
                <w:szCs w:val="18"/>
                <w:lang w:bidi="ar"/>
              </w:rPr>
              <w:br/>
              <w:t>课</w:t>
            </w:r>
          </w:p>
        </w:tc>
        <w:tc>
          <w:tcPr>
            <w:tcW w:w="310" w:type="dxa"/>
            <w:vMerge w:val="restart"/>
            <w:tcBorders>
              <w:top w:val="single" w:sz="4" w:space="0" w:color="000000"/>
              <w:left w:val="single" w:sz="4" w:space="0" w:color="000000"/>
              <w:bottom w:val="nil"/>
              <w:right w:val="single" w:sz="4" w:space="0" w:color="000000"/>
            </w:tcBorders>
            <w:shd w:val="clear" w:color="auto" w:fill="auto"/>
            <w:vAlign w:val="center"/>
          </w:tcPr>
          <w:p w14:paraId="17823100"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专业基础课</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E9933"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682F50"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2531401301A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EBFE94"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python程序设计</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9270F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04C80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A06D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65213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B86DAF"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44</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54B49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A08216"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B442F"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638FC5" w14:textId="77777777" w:rsidR="004C0229" w:rsidRDefault="004C0229">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88F6A75"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F3E7F0"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15CF6F"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C3A8D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323AC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0A06580A" w14:textId="77777777" w:rsidR="004C0229" w:rsidRDefault="004C0229">
            <w:pPr>
              <w:jc w:val="center"/>
              <w:rPr>
                <w:rFonts w:ascii="宋体" w:hAnsi="宋体" w:cs="宋体" w:hint="eastAsia"/>
                <w:color w:val="000000"/>
                <w:sz w:val="18"/>
                <w:szCs w:val="18"/>
              </w:rPr>
            </w:pPr>
          </w:p>
        </w:tc>
      </w:tr>
      <w:tr w:rsidR="004C0229" w14:paraId="1D43E3DF"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0098AFE"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492602BF"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4365F"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E6C450"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2531402301A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05F6D2"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人工智能导论</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DAB440"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41CC8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50F3C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A4AF6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E9A5EF"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8F9F6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E353F7"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18F5E3"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9DC010" w14:textId="77777777" w:rsidR="004C0229" w:rsidRDefault="004C0229">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CDDDAF1"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24FAB6"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B2E39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D12E8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F1FC3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65663674" w14:textId="77777777" w:rsidR="004C0229" w:rsidRDefault="004C0229">
            <w:pPr>
              <w:jc w:val="center"/>
              <w:rPr>
                <w:rFonts w:ascii="宋体" w:hAnsi="宋体" w:cs="宋体" w:hint="eastAsia"/>
                <w:color w:val="000000"/>
                <w:sz w:val="18"/>
                <w:szCs w:val="18"/>
              </w:rPr>
            </w:pPr>
          </w:p>
        </w:tc>
      </w:tr>
      <w:tr w:rsidR="004C0229" w14:paraId="26CC8F1F"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089B2C9"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4D9C9B84"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6F045"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3C4E5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2531403301A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959608"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计算机网络基础</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A9562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5AB95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8545C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D2B0D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7283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44</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2F5080"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301C03"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AF6CF2"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F328D2"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72073C"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8C67E2"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7A0FD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E4A3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16F0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网络实训室</w:t>
            </w:r>
          </w:p>
        </w:tc>
        <w:tc>
          <w:tcPr>
            <w:tcW w:w="430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7F7E2E8B" w14:textId="77777777" w:rsidR="004C0229" w:rsidRDefault="004C0229">
            <w:pPr>
              <w:jc w:val="center"/>
              <w:rPr>
                <w:rFonts w:ascii="宋体" w:hAnsi="宋体" w:cs="宋体" w:hint="eastAsia"/>
                <w:color w:val="000000"/>
                <w:sz w:val="18"/>
                <w:szCs w:val="18"/>
              </w:rPr>
            </w:pPr>
          </w:p>
        </w:tc>
      </w:tr>
      <w:tr w:rsidR="004C0229" w14:paraId="55302803"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09B5F39"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33A0C1B5"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418D7"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A9D30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2531404301A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10EAEF"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电子电路基础</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11D2A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B260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7E16A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3815A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A393B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66C179"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1931A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9370D9"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5CF4BF"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261AE7"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E2EFC1"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147EC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51677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A6CB0"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11286179" w14:textId="77777777" w:rsidR="004C0229" w:rsidRDefault="004C0229">
            <w:pPr>
              <w:jc w:val="center"/>
              <w:rPr>
                <w:rFonts w:ascii="宋体" w:hAnsi="宋体" w:cs="宋体" w:hint="eastAsia"/>
                <w:color w:val="000000"/>
                <w:sz w:val="18"/>
                <w:szCs w:val="18"/>
              </w:rPr>
            </w:pPr>
          </w:p>
        </w:tc>
      </w:tr>
      <w:tr w:rsidR="004C0229" w14:paraId="68DCD919"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37BD8C0"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3137198A"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B8A2B"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504E9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2531405301A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E3CED3"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△电子线路CAD</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82319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B47B5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ED8A0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108</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D445C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86592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1645D7"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236C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7D2D51"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4043E8" w14:textId="77777777" w:rsidR="004C0229" w:rsidRDefault="004C0229">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C7A000F"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612521"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DA293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6B449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3273F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2897F69E"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岗证融通课程</w:t>
            </w:r>
          </w:p>
        </w:tc>
      </w:tr>
      <w:tr w:rsidR="004C0229" w14:paraId="5D00094F"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B817BC8"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3176907B"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19D05"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41969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2531406301A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3B0D87"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程序设计基础（C语言）</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82B26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2383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343F7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72D69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9F91C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A89C91"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8B4AA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BAE82A"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697FC1"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56E98E"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4AA947"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4CE79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5CE9F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8964D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79EEE625" w14:textId="77777777" w:rsidR="004C0229" w:rsidRDefault="004C0229">
            <w:pPr>
              <w:rPr>
                <w:rFonts w:ascii="宋体" w:hAnsi="宋体" w:cs="宋体" w:hint="eastAsia"/>
                <w:color w:val="000000"/>
                <w:sz w:val="18"/>
                <w:szCs w:val="18"/>
              </w:rPr>
            </w:pPr>
          </w:p>
        </w:tc>
      </w:tr>
      <w:tr w:rsidR="004C0229" w14:paraId="5FFFCD22"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571FCE1"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60FF3421"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FC183"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2F8B2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2531407301A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ABC86"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python数据挖掘</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1F3AA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1A91B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55841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B8E89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C0470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7153F2"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AE4F8B"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2E5F2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C0595AA" w14:textId="77777777" w:rsidR="004C0229" w:rsidRDefault="004C0229">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D4B7892"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5D3C67"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E2FA3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A5A55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C4A53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1C03FCA3" w14:textId="77777777" w:rsidR="004C0229" w:rsidRDefault="004C0229">
            <w:pPr>
              <w:rPr>
                <w:rFonts w:ascii="宋体" w:hAnsi="宋体" w:cs="宋体" w:hint="eastAsia"/>
                <w:color w:val="000000"/>
                <w:sz w:val="18"/>
                <w:szCs w:val="18"/>
              </w:rPr>
            </w:pPr>
          </w:p>
        </w:tc>
      </w:tr>
      <w:tr w:rsidR="004C0229" w14:paraId="1D1B1460"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36D7BF9"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4A39EB81"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C8B02"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3D88B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2531408301A</w:t>
            </w:r>
          </w:p>
        </w:tc>
        <w:tc>
          <w:tcPr>
            <w:tcW w:w="2606" w:type="dxa"/>
            <w:tcBorders>
              <w:top w:val="single" w:sz="4" w:space="0" w:color="000000"/>
              <w:left w:val="nil"/>
              <w:bottom w:val="single" w:sz="4" w:space="0" w:color="000000"/>
              <w:right w:val="single" w:sz="4" w:space="0" w:color="000000"/>
            </w:tcBorders>
            <w:shd w:val="clear" w:color="auto" w:fill="FFFFFF"/>
            <w:vAlign w:val="center"/>
          </w:tcPr>
          <w:p w14:paraId="22B2CF24"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人工智能图像处理技术(openCV)</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C158D1"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79215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01EC0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C8194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7E07F0"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0371E8"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35A474"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F2C17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F3FAF3" w14:textId="77777777" w:rsidR="004C0229" w:rsidRDefault="004C0229">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3EEE928"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739C2A"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3AE20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FE208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32A9C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6CA8A6FC" w14:textId="77777777" w:rsidR="004C0229" w:rsidRDefault="004C0229">
            <w:pPr>
              <w:jc w:val="left"/>
              <w:rPr>
                <w:rFonts w:ascii="宋体" w:hAnsi="宋体" w:cs="宋体" w:hint="eastAsia"/>
                <w:color w:val="000000"/>
                <w:sz w:val="18"/>
                <w:szCs w:val="18"/>
              </w:rPr>
            </w:pPr>
          </w:p>
        </w:tc>
      </w:tr>
      <w:tr w:rsidR="004C0229" w14:paraId="03E1037A"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2E976F9"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41860EF7"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8F1C5"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5FFCD1"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2531409301A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72A721"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单片机应用技术(C51)</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82889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BEB60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5A656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108</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F16DC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E003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2B9819"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76D305"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8A3BC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24671D" w14:textId="77777777" w:rsidR="004C0229" w:rsidRDefault="004C0229">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29475E4"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B61B4"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6000DF"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0E4A9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5186E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6FB1679E" w14:textId="77777777" w:rsidR="004C0229" w:rsidRDefault="004C0229">
            <w:pPr>
              <w:jc w:val="left"/>
              <w:rPr>
                <w:rFonts w:ascii="宋体" w:hAnsi="宋体" w:cs="宋体" w:hint="eastAsia"/>
                <w:color w:val="000000"/>
                <w:sz w:val="18"/>
                <w:szCs w:val="18"/>
              </w:rPr>
            </w:pPr>
          </w:p>
        </w:tc>
      </w:tr>
      <w:tr w:rsidR="004C0229" w14:paraId="1A422304"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A4F0229" w14:textId="77777777" w:rsidR="004C0229" w:rsidRDefault="004C0229">
            <w:pPr>
              <w:jc w:val="center"/>
              <w:rPr>
                <w:rFonts w:ascii="宋体" w:hAnsi="宋体" w:cs="宋体" w:hint="eastAsia"/>
                <w:b/>
                <w:bCs/>
                <w:color w:val="000000"/>
                <w:sz w:val="18"/>
                <w:szCs w:val="18"/>
              </w:rPr>
            </w:pPr>
          </w:p>
        </w:tc>
        <w:tc>
          <w:tcPr>
            <w:tcW w:w="310" w:type="dxa"/>
            <w:vMerge w:val="restart"/>
            <w:tcBorders>
              <w:top w:val="single" w:sz="4" w:space="0" w:color="000000"/>
              <w:left w:val="single" w:sz="4" w:space="0" w:color="000000"/>
              <w:bottom w:val="nil"/>
              <w:right w:val="single" w:sz="4" w:space="0" w:color="000000"/>
            </w:tcBorders>
            <w:shd w:val="clear" w:color="auto" w:fill="auto"/>
            <w:vAlign w:val="center"/>
          </w:tcPr>
          <w:p w14:paraId="7412CA7D"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专业核心课</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F1752"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5E6CA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2531410401A</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B7AD732"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※嵌入式系统技术(STM32)</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9E908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1B4C1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428E9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144</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64B28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21110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96</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97E1CF"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BEA3FC"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A5AF9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B4E4B22" w14:textId="77777777" w:rsidR="004C0229" w:rsidRDefault="004C0229">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5A54D5E"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95C5EC"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D6C01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94AFB1"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24D1A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248B9790"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4C0229" w14:paraId="3F9E6A23"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64610AA"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78FA3D25"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8AA28"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7481C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2531411401A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A42A9B"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※物联网技术与应用</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03387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9A74B1"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7B7201"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D18A0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A9C79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5B1F3C"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CA14F1"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923AB8"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E35E2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6A0495F"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2BB2B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 </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74750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BA066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9553A0"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29B5D44D"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4C0229" w14:paraId="3539C1C6"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B5A843A"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1A8F71CD"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D78F4"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E5D3F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2531412401A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00EAAB"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※无线传感网络(Arduino)</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37706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E0B1F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17CBD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F4982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7EEDB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722028"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486B7C"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503C6D"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B0D4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3A8EA95"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3C19C9"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B6350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1DDF1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04EF2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08580EBB"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4C0229" w14:paraId="67949810"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3CB985C"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34A0A337"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24BC0"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40C54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2531413401A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DC843D"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※人工智能应用开发（YOLO）</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C9FD6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0AA80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DC6E4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108</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7E946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10C0C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C0B8C8"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7DC1B9"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7DB3B8"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6467B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FEAE6F0"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AA65C5"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0F159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BB8E8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57C0F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39936B9F"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4C0229" w14:paraId="7D975552"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A9A8DD4"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263FED10"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639A1"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8DC5E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2531414401A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ED3443"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※嵌入式人工智能综合项目开发</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FABAE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19547"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28785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9DA09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2755F1"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18DB89"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AB0092"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41A6CB"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A8BE11" w14:textId="77777777" w:rsidR="004C0229" w:rsidRDefault="004C0229">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D9089F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0A7378"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FCA42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3232A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CEEDC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508446A7"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4C0229" w14:paraId="10064553" w14:textId="77777777">
        <w:trPr>
          <w:trHeight w:val="34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1B13722"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769CCF11"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0B675"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15</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24AD4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2531415401A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9341E"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※人工智能系统部署与运维</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F1583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D2E0D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09942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850DB6"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6BB06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5BE6A3"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ABFF64"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7162B1"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E3DF17"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F2576F"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11349B"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1C251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C84DF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637EF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5D0B27E4"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4C0229" w14:paraId="67D231F7" w14:textId="77777777">
        <w:trPr>
          <w:trHeight w:val="43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B9E3F6B"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nil"/>
              <w:right w:val="single" w:sz="4" w:space="0" w:color="000000"/>
            </w:tcBorders>
            <w:shd w:val="clear" w:color="auto" w:fill="auto"/>
            <w:vAlign w:val="center"/>
          </w:tcPr>
          <w:p w14:paraId="60F3C389"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14C8B"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0227F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2531416601A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C33247"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企业综合评价项目</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6CA39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CC510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4DB22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B8E4A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299E8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B2BD03"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A097C"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ABB62"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35035"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8BE2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46B4F"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5A0EC"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6B54CE" w14:textId="77777777" w:rsidR="004C0229" w:rsidRDefault="004C0229">
            <w:pPr>
              <w:jc w:val="center"/>
              <w:rPr>
                <w:rFonts w:ascii="宋体" w:hAnsi="宋体" w:cs="宋体" w:hint="eastAsia"/>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A118DB" w14:textId="77777777" w:rsidR="004C0229" w:rsidRDefault="004C0229">
            <w:pPr>
              <w:jc w:val="center"/>
              <w:rPr>
                <w:rFonts w:ascii="宋体" w:hAnsi="宋体" w:cs="宋体" w:hint="eastAsia"/>
                <w:color w:val="000000"/>
                <w:sz w:val="18"/>
                <w:szCs w:val="18"/>
              </w:rPr>
            </w:pPr>
          </w:p>
        </w:tc>
        <w:tc>
          <w:tcPr>
            <w:tcW w:w="4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38857"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各专业必修，不可学分替换，由企业导师与辅导员共同考核</w:t>
            </w:r>
          </w:p>
        </w:tc>
      </w:tr>
      <w:tr w:rsidR="004C0229" w14:paraId="47C81A0E" w14:textId="77777777">
        <w:trPr>
          <w:trHeight w:val="282"/>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5D3D210" w14:textId="77777777" w:rsidR="004C0229" w:rsidRDefault="004C0229">
            <w:pPr>
              <w:jc w:val="center"/>
              <w:rPr>
                <w:rFonts w:ascii="宋体" w:hAnsi="宋体" w:cs="宋体" w:hint="eastAsia"/>
                <w:b/>
                <w:bCs/>
                <w:color w:val="000000"/>
                <w:sz w:val="18"/>
                <w:szCs w:val="18"/>
              </w:rPr>
            </w:pPr>
          </w:p>
        </w:tc>
        <w:tc>
          <w:tcPr>
            <w:tcW w:w="44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A2E508F"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D53FE3" w14:textId="77777777" w:rsidR="004C0229" w:rsidRDefault="004C0229">
            <w:pPr>
              <w:jc w:val="center"/>
              <w:rPr>
                <w:rFonts w:ascii="宋体" w:hAnsi="宋体" w:cs="宋体" w:hint="eastAsia"/>
                <w:b/>
                <w:bCs/>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0BB50"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66</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1EA95A"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1168</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53D1DD"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362</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6E1FB"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806</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3813BA"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59B397"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4B8CB5"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61E854"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1A9990"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81E1E1"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37A42" w14:textId="77777777" w:rsidR="004C0229" w:rsidRDefault="004C0229">
            <w:pPr>
              <w:jc w:val="center"/>
              <w:rPr>
                <w:rFonts w:ascii="宋体" w:hAnsi="宋体" w:cs="宋体" w:hint="eastAsia"/>
                <w:b/>
                <w:bCs/>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362A30" w14:textId="77777777" w:rsidR="004C0229" w:rsidRDefault="004C0229">
            <w:pPr>
              <w:jc w:val="center"/>
              <w:rPr>
                <w:rFonts w:ascii="宋体" w:hAnsi="宋体" w:cs="宋体" w:hint="eastAsia"/>
                <w:b/>
                <w:bCs/>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FD6913" w14:textId="77777777" w:rsidR="004C0229" w:rsidRDefault="004C0229">
            <w:pPr>
              <w:jc w:val="center"/>
              <w:rPr>
                <w:rFonts w:ascii="宋体" w:hAnsi="宋体" w:cs="宋体" w:hint="eastAsia"/>
                <w:b/>
                <w:bCs/>
                <w:color w:val="000000"/>
                <w:sz w:val="18"/>
                <w:szCs w:val="18"/>
              </w:rPr>
            </w:pP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AB4DE7C" w14:textId="77777777" w:rsidR="004C0229" w:rsidRDefault="004C0229">
            <w:pPr>
              <w:jc w:val="left"/>
              <w:rPr>
                <w:rFonts w:ascii="宋体" w:hAnsi="宋体" w:cs="宋体" w:hint="eastAsia"/>
                <w:b/>
                <w:bCs/>
                <w:color w:val="000000"/>
                <w:sz w:val="18"/>
                <w:szCs w:val="18"/>
              </w:rPr>
            </w:pPr>
          </w:p>
        </w:tc>
      </w:tr>
      <w:tr w:rsidR="004C0229" w14:paraId="18C79BAF" w14:textId="77777777">
        <w:trPr>
          <w:trHeight w:val="56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29C7136"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nil"/>
              <w:right w:val="nil"/>
            </w:tcBorders>
            <w:shd w:val="clear" w:color="auto" w:fill="auto"/>
            <w:vAlign w:val="center"/>
          </w:tcPr>
          <w:p w14:paraId="26B01490"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综合实践</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19A06"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4EBD7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2531417601A</w:t>
            </w:r>
          </w:p>
        </w:tc>
        <w:tc>
          <w:tcPr>
            <w:tcW w:w="26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C807B4"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岗位实习</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DC4D1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858CBA"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745F3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400</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766C5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26525D"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400</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32AC0D"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FF48B7"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954DBA"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D3A9B8"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22C6D2"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322AFF"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A86821"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AF9E9D" w14:textId="77777777" w:rsidR="004C0229" w:rsidRDefault="004C0229">
            <w:pPr>
              <w:jc w:val="center"/>
              <w:rPr>
                <w:rFonts w:ascii="宋体" w:hAnsi="宋体" w:cs="宋体" w:hint="eastAsia"/>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64EB10" w14:textId="77777777" w:rsidR="004C0229" w:rsidRDefault="004C0229">
            <w:pPr>
              <w:jc w:val="center"/>
              <w:rPr>
                <w:rFonts w:ascii="宋体" w:hAnsi="宋体" w:cs="宋体" w:hint="eastAsia"/>
                <w:color w:val="000000"/>
                <w:sz w:val="18"/>
                <w:szCs w:val="18"/>
              </w:rPr>
            </w:pPr>
          </w:p>
        </w:tc>
        <w:tc>
          <w:tcPr>
            <w:tcW w:w="430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1B9AB2BC"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4C0229" w14:paraId="0C03FE92" w14:textId="77777777">
        <w:trPr>
          <w:trHeight w:val="56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CAC43B1" w14:textId="77777777" w:rsidR="004C0229" w:rsidRDefault="004C0229">
            <w:pPr>
              <w:jc w:val="center"/>
              <w:rPr>
                <w:rFonts w:ascii="宋体" w:hAnsi="宋体" w:cs="宋体" w:hint="eastAsia"/>
                <w:b/>
                <w:bCs/>
                <w:color w:val="000000"/>
                <w:sz w:val="18"/>
                <w:szCs w:val="18"/>
              </w:rPr>
            </w:pPr>
          </w:p>
        </w:tc>
        <w:tc>
          <w:tcPr>
            <w:tcW w:w="44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7ADC334"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67CEE" w14:textId="77777777" w:rsidR="004C0229" w:rsidRDefault="004C0229">
            <w:pPr>
              <w:jc w:val="center"/>
              <w:rPr>
                <w:rFonts w:ascii="宋体" w:hAnsi="宋体" w:cs="宋体" w:hint="eastAsia"/>
                <w:b/>
                <w:bCs/>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38488"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05FF3"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400</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DC192"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7E524"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400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E6D84"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C602F"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2AF08"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1BC72"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72288"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468F6"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B8FFE" w14:textId="77777777" w:rsidR="004C0229" w:rsidRDefault="004C0229">
            <w:pPr>
              <w:jc w:val="center"/>
              <w:rPr>
                <w:rFonts w:ascii="宋体" w:hAnsi="宋体" w:cs="宋体" w:hint="eastAsia"/>
                <w:b/>
                <w:bCs/>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FC907" w14:textId="77777777" w:rsidR="004C0229" w:rsidRDefault="004C0229">
            <w:pPr>
              <w:jc w:val="center"/>
              <w:rPr>
                <w:rFonts w:ascii="宋体" w:hAnsi="宋体" w:cs="宋体" w:hint="eastAsia"/>
                <w:b/>
                <w:bCs/>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015DE" w14:textId="77777777" w:rsidR="004C0229" w:rsidRDefault="004C0229">
            <w:pPr>
              <w:jc w:val="center"/>
              <w:rPr>
                <w:rFonts w:ascii="宋体" w:hAnsi="宋体" w:cs="宋体" w:hint="eastAsia"/>
                <w:b/>
                <w:bCs/>
                <w:color w:val="000000"/>
                <w:sz w:val="18"/>
                <w:szCs w:val="18"/>
              </w:rPr>
            </w:pP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533B718" w14:textId="77777777" w:rsidR="004C0229" w:rsidRDefault="004C0229">
            <w:pPr>
              <w:jc w:val="center"/>
              <w:rPr>
                <w:rFonts w:ascii="宋体" w:hAnsi="宋体" w:cs="宋体" w:hint="eastAsia"/>
                <w:color w:val="000000"/>
                <w:sz w:val="18"/>
                <w:szCs w:val="18"/>
              </w:rPr>
            </w:pPr>
          </w:p>
        </w:tc>
      </w:tr>
      <w:tr w:rsidR="004C0229" w14:paraId="1A066E0B" w14:textId="77777777">
        <w:trPr>
          <w:trHeight w:val="56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049DB44" w14:textId="77777777" w:rsidR="004C0229" w:rsidRDefault="004C0229">
            <w:pPr>
              <w:jc w:val="center"/>
              <w:rPr>
                <w:rFonts w:ascii="宋体" w:hAnsi="宋体" w:cs="宋体" w:hint="eastAsia"/>
                <w:b/>
                <w:bCs/>
                <w:color w:val="000000"/>
                <w:sz w:val="18"/>
                <w:szCs w:val="18"/>
              </w:rPr>
            </w:pPr>
          </w:p>
        </w:tc>
        <w:tc>
          <w:tcPr>
            <w:tcW w:w="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C6D8A54"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专业选修课</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0B56D"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2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1CC24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2531418711A</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8561A06"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Linux操作系统管理与配置</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31382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4470E2"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AB6ED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C7CE5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43240B"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CA5DF7"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838765" w14:textId="77777777" w:rsidR="004C0229" w:rsidRDefault="004C0229">
            <w:pPr>
              <w:jc w:val="center"/>
              <w:rPr>
                <w:rFonts w:ascii="宋体" w:hAnsi="宋体" w:cs="宋体" w:hint="eastAsia"/>
                <w:color w:val="000000"/>
                <w:sz w:val="18"/>
                <w:szCs w:val="18"/>
              </w:rPr>
            </w:pPr>
          </w:p>
        </w:tc>
        <w:tc>
          <w:tcPr>
            <w:tcW w:w="0" w:type="auto"/>
            <w:tcBorders>
              <w:top w:val="nil"/>
              <w:left w:val="nil"/>
              <w:bottom w:val="nil"/>
              <w:right w:val="nil"/>
            </w:tcBorders>
            <w:shd w:val="clear" w:color="auto" w:fill="FFFFFF"/>
            <w:noWrap/>
            <w:vAlign w:val="center"/>
          </w:tcPr>
          <w:p w14:paraId="68EE3682" w14:textId="77777777" w:rsidR="004C0229" w:rsidRDefault="004C0229">
            <w:pPr>
              <w:rPr>
                <w:rFonts w:ascii="宋体" w:hAnsi="宋体" w:cs="宋体" w:hint="eastAsia"/>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5AE0D2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13AF7D7"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42E42C" w14:textId="77777777" w:rsidR="004C0229" w:rsidRDefault="004C0229">
            <w:pPr>
              <w:jc w:val="center"/>
              <w:rPr>
                <w:rFonts w:ascii="宋体" w:hAnsi="宋体" w:cs="宋体" w:hint="eastAsia"/>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38497F"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685AFC"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776B30"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357CAA8" w14:textId="77777777" w:rsidR="004C0229" w:rsidRDefault="004C0229">
            <w:pPr>
              <w:jc w:val="left"/>
              <w:rPr>
                <w:rFonts w:ascii="宋体" w:hAnsi="宋体" w:cs="宋体" w:hint="eastAsia"/>
                <w:color w:val="FF0000"/>
                <w:sz w:val="18"/>
                <w:szCs w:val="18"/>
              </w:rPr>
            </w:pPr>
          </w:p>
        </w:tc>
      </w:tr>
      <w:tr w:rsidR="004C0229" w14:paraId="62713A39" w14:textId="77777777">
        <w:trPr>
          <w:trHeight w:val="56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3B85BC4" w14:textId="77777777" w:rsidR="004C0229" w:rsidRDefault="004C0229">
            <w:pPr>
              <w:jc w:val="center"/>
              <w:rPr>
                <w:rFonts w:ascii="宋体" w:hAnsi="宋体" w:cs="宋体" w:hint="eastAsia"/>
                <w:b/>
                <w:bCs/>
                <w:color w:val="000000"/>
                <w:sz w:val="18"/>
                <w:szCs w:val="18"/>
              </w:rPr>
            </w:pPr>
          </w:p>
        </w:tc>
        <w:tc>
          <w:tcPr>
            <w:tcW w:w="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A5116B"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A1DF3"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212" w:type="dxa"/>
            <w:tcBorders>
              <w:top w:val="single" w:sz="4" w:space="0" w:color="000000"/>
              <w:left w:val="nil"/>
              <w:bottom w:val="single" w:sz="4" w:space="0" w:color="000000"/>
              <w:right w:val="single" w:sz="4" w:space="0" w:color="000000"/>
            </w:tcBorders>
            <w:shd w:val="clear" w:color="auto" w:fill="FFFFFF"/>
            <w:vAlign w:val="center"/>
          </w:tcPr>
          <w:p w14:paraId="307BB238"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2531419711A</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470D800" w14:textId="77777777" w:rsidR="004C0229"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边缘计算技术与应用</w:t>
            </w:r>
          </w:p>
        </w:tc>
        <w:tc>
          <w:tcPr>
            <w:tcW w:w="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1B40A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8D3464"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1FD0B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970E5E"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0EF8B9"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68C37A"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1FD2DF"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E98DA6"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EC14F1"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EC09C9" w14:textId="77777777" w:rsidR="004C0229" w:rsidRDefault="004C0229">
            <w:pPr>
              <w:jc w:val="center"/>
              <w:rPr>
                <w:rFonts w:ascii="宋体" w:hAnsi="宋体" w:cs="宋体" w:hint="eastAsia"/>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40529E" w14:textId="77777777" w:rsidR="004C0229" w:rsidRDefault="004C0229">
            <w:pPr>
              <w:jc w:val="center"/>
              <w:rPr>
                <w:rFonts w:ascii="宋体" w:hAnsi="宋体" w:cs="宋体" w:hint="eastAsia"/>
                <w:color w:val="FF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AE2EC5"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451E53"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7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A91910" w14:textId="77777777" w:rsidR="004C0229"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9335C86" w14:textId="77777777" w:rsidR="004C0229" w:rsidRDefault="004C0229">
            <w:pPr>
              <w:jc w:val="center"/>
              <w:rPr>
                <w:rFonts w:ascii="宋体" w:hAnsi="宋体" w:cs="宋体" w:hint="eastAsia"/>
                <w:color w:val="000000"/>
                <w:sz w:val="18"/>
                <w:szCs w:val="18"/>
              </w:rPr>
            </w:pPr>
          </w:p>
        </w:tc>
      </w:tr>
      <w:tr w:rsidR="004C0229" w14:paraId="1FB5A630" w14:textId="77777777">
        <w:trPr>
          <w:trHeight w:val="400"/>
        </w:trPr>
        <w:tc>
          <w:tcPr>
            <w:tcW w:w="310"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CD389BB" w14:textId="77777777" w:rsidR="004C0229" w:rsidRDefault="004C0229">
            <w:pPr>
              <w:jc w:val="center"/>
              <w:rPr>
                <w:rFonts w:ascii="宋体" w:hAnsi="宋体" w:cs="宋体" w:hint="eastAsia"/>
                <w:b/>
                <w:bCs/>
                <w:color w:val="000000"/>
                <w:sz w:val="18"/>
                <w:szCs w:val="18"/>
              </w:rPr>
            </w:pP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7896C" w14:textId="77777777" w:rsidR="004C0229" w:rsidRDefault="004C0229">
            <w:pPr>
              <w:rPr>
                <w:rFonts w:ascii="宋体" w:hAnsi="宋体" w:cs="宋体" w:hint="eastAsia"/>
                <w:b/>
                <w:bCs/>
                <w:color w:val="000000"/>
                <w:sz w:val="18"/>
                <w:szCs w:val="18"/>
              </w:rPr>
            </w:pPr>
          </w:p>
        </w:tc>
        <w:tc>
          <w:tcPr>
            <w:tcW w:w="41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B3FE0CF"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0203D" w14:textId="77777777" w:rsidR="004C0229" w:rsidRDefault="004C0229">
            <w:pPr>
              <w:jc w:val="center"/>
              <w:rPr>
                <w:rFonts w:ascii="宋体" w:hAnsi="宋体" w:cs="宋体" w:hint="eastAsia"/>
                <w:b/>
                <w:bCs/>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1C976"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A6CBD"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72</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A6355"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24</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17118"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48</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C8EEC"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3A81C"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512BC"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CAAF7"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7722A"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38415"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F0DC5" w14:textId="77777777" w:rsidR="004C0229" w:rsidRDefault="004C0229">
            <w:pPr>
              <w:jc w:val="center"/>
              <w:rPr>
                <w:rFonts w:ascii="宋体" w:hAnsi="宋体" w:cs="宋体" w:hint="eastAsia"/>
                <w:b/>
                <w:bCs/>
                <w:color w:val="000000"/>
                <w:sz w:val="18"/>
                <w:szCs w:val="18"/>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006DF" w14:textId="77777777" w:rsidR="004C0229" w:rsidRDefault="004C0229">
            <w:pPr>
              <w:jc w:val="center"/>
              <w:rPr>
                <w:rFonts w:ascii="宋体" w:hAnsi="宋体" w:cs="宋体" w:hint="eastAsia"/>
                <w:b/>
                <w:bCs/>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47DB7" w14:textId="77777777" w:rsidR="004C0229" w:rsidRDefault="004C0229">
            <w:pPr>
              <w:jc w:val="center"/>
              <w:rPr>
                <w:rFonts w:ascii="宋体" w:hAnsi="宋体" w:cs="宋体" w:hint="eastAsia"/>
                <w:b/>
                <w:bCs/>
                <w:color w:val="000000"/>
                <w:sz w:val="18"/>
                <w:szCs w:val="18"/>
              </w:rPr>
            </w:pPr>
          </w:p>
        </w:tc>
        <w:tc>
          <w:tcPr>
            <w:tcW w:w="430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FA7B41E" w14:textId="77777777" w:rsidR="004C0229" w:rsidRDefault="004C0229">
            <w:pPr>
              <w:jc w:val="center"/>
              <w:rPr>
                <w:rFonts w:ascii="宋体" w:hAnsi="宋体" w:cs="宋体" w:hint="eastAsia"/>
                <w:color w:val="000000"/>
                <w:sz w:val="18"/>
                <w:szCs w:val="18"/>
              </w:rPr>
            </w:pPr>
          </w:p>
        </w:tc>
      </w:tr>
      <w:tr w:rsidR="004C0229" w14:paraId="7FEA2870" w14:textId="77777777">
        <w:trPr>
          <w:trHeight w:val="270"/>
        </w:trPr>
        <w:tc>
          <w:tcPr>
            <w:tcW w:w="4748" w:type="dxa"/>
            <w:gridSpan w:val="5"/>
            <w:tcBorders>
              <w:top w:val="single" w:sz="4" w:space="0" w:color="000000"/>
              <w:left w:val="single" w:sz="8" w:space="0" w:color="000000"/>
              <w:bottom w:val="single" w:sz="8" w:space="0" w:color="000000"/>
              <w:right w:val="single" w:sz="4" w:space="0" w:color="000000"/>
            </w:tcBorders>
            <w:shd w:val="clear" w:color="auto" w:fill="auto"/>
            <w:vAlign w:val="center"/>
          </w:tcPr>
          <w:p w14:paraId="16B53743"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合计</w:t>
            </w:r>
          </w:p>
        </w:tc>
        <w:tc>
          <w:tcPr>
            <w:tcW w:w="310" w:type="dxa"/>
            <w:tcBorders>
              <w:top w:val="single" w:sz="4" w:space="0" w:color="000000"/>
              <w:left w:val="single" w:sz="4" w:space="0" w:color="000000"/>
              <w:bottom w:val="single" w:sz="8" w:space="0" w:color="000000"/>
              <w:right w:val="single" w:sz="4" w:space="0" w:color="000000"/>
            </w:tcBorders>
            <w:shd w:val="clear" w:color="auto" w:fill="auto"/>
            <w:vAlign w:val="center"/>
          </w:tcPr>
          <w:p w14:paraId="4115C52E" w14:textId="77777777" w:rsidR="004C0229" w:rsidRDefault="004C0229">
            <w:pPr>
              <w:jc w:val="center"/>
              <w:rPr>
                <w:rFonts w:ascii="宋体" w:hAnsi="宋体" w:cs="宋体" w:hint="eastAsia"/>
                <w:b/>
                <w:bCs/>
                <w:color w:val="000000"/>
                <w:sz w:val="18"/>
                <w:szCs w:val="18"/>
              </w:rPr>
            </w:pPr>
          </w:p>
        </w:tc>
        <w:tc>
          <w:tcPr>
            <w:tcW w:w="446" w:type="dxa"/>
            <w:tcBorders>
              <w:top w:val="single" w:sz="4" w:space="0" w:color="000000"/>
              <w:left w:val="single" w:sz="4" w:space="0" w:color="000000"/>
              <w:bottom w:val="single" w:sz="8" w:space="0" w:color="000000"/>
              <w:right w:val="single" w:sz="4" w:space="0" w:color="000000"/>
            </w:tcBorders>
            <w:shd w:val="clear" w:color="auto" w:fill="auto"/>
            <w:vAlign w:val="center"/>
          </w:tcPr>
          <w:p w14:paraId="7B3A4641"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148</w:t>
            </w:r>
          </w:p>
        </w:tc>
        <w:tc>
          <w:tcPr>
            <w:tcW w:w="590" w:type="dxa"/>
            <w:tcBorders>
              <w:top w:val="single" w:sz="4" w:space="0" w:color="000000"/>
              <w:left w:val="single" w:sz="4" w:space="0" w:color="000000"/>
              <w:bottom w:val="single" w:sz="8" w:space="0" w:color="000000"/>
              <w:right w:val="single" w:sz="4" w:space="0" w:color="000000"/>
            </w:tcBorders>
            <w:shd w:val="clear" w:color="auto" w:fill="auto"/>
            <w:vAlign w:val="center"/>
          </w:tcPr>
          <w:p w14:paraId="05A635EF"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2712</w:t>
            </w:r>
          </w:p>
        </w:tc>
        <w:tc>
          <w:tcPr>
            <w:tcW w:w="446" w:type="dxa"/>
            <w:tcBorders>
              <w:top w:val="single" w:sz="4" w:space="0" w:color="000000"/>
              <w:left w:val="single" w:sz="4" w:space="0" w:color="000000"/>
              <w:bottom w:val="single" w:sz="8" w:space="0" w:color="000000"/>
              <w:right w:val="single" w:sz="4" w:space="0" w:color="000000"/>
            </w:tcBorders>
            <w:shd w:val="clear" w:color="auto" w:fill="auto"/>
            <w:vAlign w:val="center"/>
          </w:tcPr>
          <w:p w14:paraId="546FD14A"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811</w:t>
            </w:r>
          </w:p>
        </w:tc>
        <w:tc>
          <w:tcPr>
            <w:tcW w:w="540" w:type="dxa"/>
            <w:tcBorders>
              <w:top w:val="single" w:sz="4" w:space="0" w:color="000000"/>
              <w:left w:val="single" w:sz="4" w:space="0" w:color="000000"/>
              <w:bottom w:val="single" w:sz="8" w:space="0" w:color="000000"/>
              <w:right w:val="single" w:sz="4" w:space="0" w:color="000000"/>
            </w:tcBorders>
            <w:shd w:val="clear" w:color="auto" w:fill="auto"/>
            <w:vAlign w:val="center"/>
          </w:tcPr>
          <w:p w14:paraId="60BCD7F3"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1901</w:t>
            </w:r>
          </w:p>
        </w:tc>
        <w:tc>
          <w:tcPr>
            <w:tcW w:w="662" w:type="dxa"/>
            <w:tcBorders>
              <w:top w:val="single" w:sz="4" w:space="0" w:color="000000"/>
              <w:left w:val="single" w:sz="4" w:space="0" w:color="000000"/>
              <w:bottom w:val="single" w:sz="8" w:space="0" w:color="000000"/>
              <w:right w:val="single" w:sz="4" w:space="0" w:color="000000"/>
            </w:tcBorders>
            <w:shd w:val="clear" w:color="auto" w:fill="auto"/>
            <w:vAlign w:val="center"/>
          </w:tcPr>
          <w:p w14:paraId="47B57DD6"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30</w:t>
            </w:r>
          </w:p>
        </w:tc>
        <w:tc>
          <w:tcPr>
            <w:tcW w:w="662" w:type="dxa"/>
            <w:tcBorders>
              <w:top w:val="single" w:sz="4" w:space="0" w:color="000000"/>
              <w:left w:val="single" w:sz="4" w:space="0" w:color="000000"/>
              <w:bottom w:val="single" w:sz="8" w:space="0" w:color="000000"/>
              <w:right w:val="single" w:sz="4" w:space="0" w:color="000000"/>
            </w:tcBorders>
            <w:shd w:val="clear" w:color="auto" w:fill="auto"/>
            <w:vAlign w:val="center"/>
          </w:tcPr>
          <w:p w14:paraId="18A95E8D"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32</w:t>
            </w:r>
          </w:p>
        </w:tc>
        <w:tc>
          <w:tcPr>
            <w:tcW w:w="662" w:type="dxa"/>
            <w:tcBorders>
              <w:top w:val="single" w:sz="4" w:space="0" w:color="000000"/>
              <w:left w:val="single" w:sz="4" w:space="0" w:color="000000"/>
              <w:bottom w:val="single" w:sz="8" w:space="0" w:color="000000"/>
              <w:right w:val="single" w:sz="4" w:space="0" w:color="000000"/>
            </w:tcBorders>
            <w:shd w:val="clear" w:color="auto" w:fill="auto"/>
            <w:vAlign w:val="center"/>
          </w:tcPr>
          <w:p w14:paraId="349CF89A"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w:t>
            </w:r>
          </w:p>
        </w:tc>
        <w:tc>
          <w:tcPr>
            <w:tcW w:w="662" w:type="dxa"/>
            <w:tcBorders>
              <w:top w:val="single" w:sz="4" w:space="0" w:color="000000"/>
              <w:left w:val="single" w:sz="4" w:space="0" w:color="000000"/>
              <w:bottom w:val="single" w:sz="8" w:space="0" w:color="000000"/>
              <w:right w:val="single" w:sz="4" w:space="0" w:color="000000"/>
            </w:tcBorders>
            <w:shd w:val="clear" w:color="auto" w:fill="auto"/>
            <w:vAlign w:val="center"/>
          </w:tcPr>
          <w:p w14:paraId="04F9FA53"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24</w:t>
            </w:r>
          </w:p>
        </w:tc>
        <w:tc>
          <w:tcPr>
            <w:tcW w:w="662" w:type="dxa"/>
            <w:tcBorders>
              <w:top w:val="single" w:sz="4" w:space="0" w:color="000000"/>
              <w:left w:val="single" w:sz="4" w:space="0" w:color="000000"/>
              <w:bottom w:val="single" w:sz="8" w:space="0" w:color="000000"/>
              <w:right w:val="single" w:sz="4" w:space="0" w:color="000000"/>
            </w:tcBorders>
            <w:shd w:val="clear" w:color="auto" w:fill="auto"/>
            <w:vAlign w:val="center"/>
          </w:tcPr>
          <w:p w14:paraId="0504F57B"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662" w:type="dxa"/>
            <w:tcBorders>
              <w:top w:val="single" w:sz="4" w:space="0" w:color="000000"/>
              <w:left w:val="single" w:sz="4" w:space="0" w:color="000000"/>
              <w:bottom w:val="single" w:sz="8" w:space="0" w:color="000000"/>
              <w:right w:val="single" w:sz="4" w:space="0" w:color="000000"/>
            </w:tcBorders>
            <w:shd w:val="clear" w:color="auto" w:fill="auto"/>
            <w:vAlign w:val="center"/>
          </w:tcPr>
          <w:p w14:paraId="2A4A336C" w14:textId="77777777" w:rsidR="004C0229"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446" w:type="dxa"/>
            <w:tcBorders>
              <w:top w:val="single" w:sz="4" w:space="0" w:color="000000"/>
              <w:left w:val="single" w:sz="4" w:space="0" w:color="000000"/>
              <w:bottom w:val="single" w:sz="8" w:space="0" w:color="000000"/>
              <w:right w:val="single" w:sz="4" w:space="0" w:color="000000"/>
            </w:tcBorders>
            <w:shd w:val="clear" w:color="auto" w:fill="auto"/>
            <w:vAlign w:val="center"/>
          </w:tcPr>
          <w:p w14:paraId="7BA37180" w14:textId="77777777" w:rsidR="004C0229" w:rsidRDefault="004C0229">
            <w:pPr>
              <w:jc w:val="center"/>
              <w:rPr>
                <w:rFonts w:ascii="宋体" w:hAnsi="宋体" w:cs="宋体" w:hint="eastAsia"/>
                <w:b/>
                <w:bCs/>
                <w:color w:val="000000"/>
                <w:sz w:val="18"/>
                <w:szCs w:val="18"/>
              </w:rPr>
            </w:pPr>
          </w:p>
        </w:tc>
        <w:tc>
          <w:tcPr>
            <w:tcW w:w="446" w:type="dxa"/>
            <w:tcBorders>
              <w:top w:val="single" w:sz="4" w:space="0" w:color="000000"/>
              <w:left w:val="single" w:sz="4" w:space="0" w:color="000000"/>
              <w:bottom w:val="single" w:sz="8" w:space="0" w:color="000000"/>
              <w:right w:val="single" w:sz="4" w:space="0" w:color="000000"/>
            </w:tcBorders>
            <w:shd w:val="clear" w:color="auto" w:fill="auto"/>
            <w:vAlign w:val="center"/>
          </w:tcPr>
          <w:p w14:paraId="48462F57" w14:textId="77777777" w:rsidR="004C0229" w:rsidRDefault="004C0229">
            <w:pPr>
              <w:jc w:val="center"/>
              <w:rPr>
                <w:rFonts w:ascii="宋体" w:hAnsi="宋体" w:cs="宋体" w:hint="eastAsia"/>
                <w:b/>
                <w:bCs/>
                <w:color w:val="000000"/>
                <w:sz w:val="18"/>
                <w:szCs w:val="18"/>
              </w:rPr>
            </w:pPr>
          </w:p>
        </w:tc>
        <w:tc>
          <w:tcPr>
            <w:tcW w:w="797" w:type="dxa"/>
            <w:tcBorders>
              <w:top w:val="single" w:sz="4" w:space="0" w:color="000000"/>
              <w:left w:val="single" w:sz="4" w:space="0" w:color="000000"/>
              <w:bottom w:val="single" w:sz="8" w:space="0" w:color="000000"/>
              <w:right w:val="single" w:sz="4" w:space="0" w:color="000000"/>
            </w:tcBorders>
            <w:shd w:val="clear" w:color="auto" w:fill="auto"/>
            <w:vAlign w:val="center"/>
          </w:tcPr>
          <w:p w14:paraId="4792EF8D" w14:textId="77777777" w:rsidR="004C0229" w:rsidRDefault="004C0229">
            <w:pPr>
              <w:jc w:val="center"/>
              <w:rPr>
                <w:rFonts w:ascii="宋体" w:hAnsi="宋体" w:cs="宋体" w:hint="eastAsia"/>
                <w:b/>
                <w:bCs/>
                <w:color w:val="000000"/>
                <w:sz w:val="18"/>
                <w:szCs w:val="18"/>
              </w:rPr>
            </w:pPr>
          </w:p>
        </w:tc>
        <w:tc>
          <w:tcPr>
            <w:tcW w:w="0" w:type="auto"/>
            <w:tcBorders>
              <w:top w:val="single" w:sz="4" w:space="0" w:color="000000"/>
              <w:left w:val="single" w:sz="4" w:space="0" w:color="000000"/>
              <w:bottom w:val="single" w:sz="8" w:space="0" w:color="000000"/>
              <w:right w:val="single" w:sz="8" w:space="0" w:color="000000"/>
            </w:tcBorders>
            <w:shd w:val="clear" w:color="auto" w:fill="auto"/>
            <w:noWrap/>
            <w:vAlign w:val="center"/>
          </w:tcPr>
          <w:p w14:paraId="6AFCD0FB" w14:textId="77777777" w:rsidR="004C0229" w:rsidRDefault="004C0229">
            <w:pPr>
              <w:jc w:val="center"/>
              <w:rPr>
                <w:rFonts w:ascii="宋体" w:hAnsi="宋体" w:cs="宋体" w:hint="eastAsia"/>
                <w:color w:val="000000"/>
                <w:sz w:val="18"/>
                <w:szCs w:val="18"/>
              </w:rPr>
            </w:pPr>
          </w:p>
        </w:tc>
      </w:tr>
      <w:tr w:rsidR="004C0229" w14:paraId="05ECD9C5" w14:textId="77777777">
        <w:trPr>
          <w:trHeight w:val="3100"/>
        </w:trPr>
        <w:tc>
          <w:tcPr>
            <w:tcW w:w="17047" w:type="dxa"/>
            <w:gridSpan w:val="20"/>
            <w:tcBorders>
              <w:top w:val="nil"/>
              <w:left w:val="nil"/>
              <w:bottom w:val="nil"/>
              <w:right w:val="nil"/>
            </w:tcBorders>
            <w:shd w:val="clear" w:color="auto" w:fill="auto"/>
            <w:vAlign w:val="center"/>
          </w:tcPr>
          <w:p w14:paraId="551E493F" w14:textId="77777777" w:rsidR="004C0229" w:rsidRDefault="00000000">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注：</w:t>
            </w:r>
            <w:r>
              <w:rPr>
                <w:rFonts w:ascii="宋体" w:hAnsi="宋体" w:cs="宋体" w:hint="eastAsia"/>
                <w:color w:val="000000"/>
                <w:kern w:val="0"/>
                <w:sz w:val="22"/>
                <w:szCs w:val="22"/>
                <w:lang w:bidi="ar"/>
              </w:rPr>
              <w:br/>
              <w:t xml:space="preserve">   1.课程类型A类（理论课时超过70%）、B类（理论+实践）、C类（实践课时超过70%），教学做一体课程为C类课程。</w:t>
            </w:r>
            <w:r>
              <w:rPr>
                <w:rFonts w:ascii="宋体" w:hAnsi="宋体" w:cs="宋体" w:hint="eastAsia"/>
                <w:color w:val="000000"/>
                <w:kern w:val="0"/>
                <w:sz w:val="22"/>
                <w:szCs w:val="22"/>
                <w:lang w:bidi="ar"/>
              </w:rPr>
              <w:br/>
              <w:t xml:space="preserve">   2.考核方式分考试、考查；考核形式分开卷、闭卷、口试、作业、作品、随堂、演示等。</w:t>
            </w:r>
            <w:r>
              <w:rPr>
                <w:rFonts w:ascii="宋体" w:hAnsi="宋体" w:cs="宋体" w:hint="eastAsia"/>
                <w:color w:val="000000"/>
                <w:kern w:val="0"/>
                <w:sz w:val="22"/>
                <w:szCs w:val="22"/>
                <w:lang w:bidi="ar"/>
              </w:rPr>
              <w:br/>
              <w:t xml:space="preserve">   3.专业核心课程6-8门，前标注“※”，考核方式标注“考试”，岗证融通课程前注“△”,考证课在备注中注明“考证”字样。</w:t>
            </w:r>
            <w:r>
              <w:rPr>
                <w:rFonts w:ascii="宋体" w:hAnsi="宋体" w:cs="宋体" w:hint="eastAsia"/>
                <w:color w:val="000000"/>
                <w:kern w:val="0"/>
                <w:sz w:val="22"/>
                <w:szCs w:val="22"/>
                <w:lang w:bidi="ar"/>
              </w:rPr>
              <w:br/>
              <w:t xml:space="preserve">   4.已申报备案的专业，第五学期，根据实际，可安排岗位培养，也可安排在校学习。</w:t>
            </w:r>
            <w:r>
              <w:rPr>
                <w:rFonts w:ascii="宋体" w:hAnsi="宋体" w:cs="宋体" w:hint="eastAsia"/>
                <w:color w:val="000000"/>
                <w:kern w:val="0"/>
                <w:sz w:val="22"/>
                <w:szCs w:val="22"/>
                <w:lang w:bidi="ar"/>
              </w:rPr>
              <w:br/>
              <w:t xml:space="preserve">   5.公共必修部分课程、核心课程、企业综合评价项目和岗位实习，在备注中注明“不可学分替换”。</w:t>
            </w:r>
            <w:r>
              <w:rPr>
                <w:rFonts w:ascii="宋体" w:hAnsi="宋体" w:cs="宋体" w:hint="eastAsia"/>
                <w:color w:val="000000"/>
                <w:kern w:val="0"/>
                <w:sz w:val="22"/>
                <w:szCs w:val="22"/>
                <w:lang w:bidi="ar"/>
              </w:rPr>
              <w:br/>
              <w:t xml:space="preserve">   6.开课顺序既要考虑学期先后，也要考虑每个学期的顺序，考虑部分课程在授课时分阶段教学。</w:t>
            </w:r>
            <w:r>
              <w:rPr>
                <w:rFonts w:ascii="宋体" w:hAnsi="宋体" w:cs="宋体" w:hint="eastAsia"/>
                <w:color w:val="000000"/>
                <w:kern w:val="0"/>
                <w:sz w:val="22"/>
                <w:szCs w:val="22"/>
                <w:lang w:bidi="ar"/>
              </w:rPr>
              <w:br/>
              <w:t xml:space="preserve">   7.专业基础课程与专业核心课程总共66学分。                                                                                                                                                                                                                    </w:t>
            </w:r>
            <w:r>
              <w:rPr>
                <w:rFonts w:ascii="宋体" w:hAnsi="宋体" w:cs="宋体" w:hint="eastAsia"/>
                <w:color w:val="000000"/>
                <w:kern w:val="0"/>
                <w:sz w:val="22"/>
                <w:szCs w:val="22"/>
                <w:lang w:bidi="ar"/>
              </w:rPr>
              <w:br/>
              <w:t xml:space="preserve">   8.专业选修课程可根据需要开设一门或多门，专业选修课程设置至少修完4学分，安排1~N门课程的学分学时（专业选修课总学分不局限4学分）在第三、四学期开课。</w:t>
            </w:r>
            <w:r>
              <w:rPr>
                <w:rFonts w:ascii="宋体" w:hAnsi="宋体" w:cs="宋体" w:hint="eastAsia"/>
                <w:color w:val="000000"/>
                <w:kern w:val="0"/>
                <w:sz w:val="22"/>
                <w:szCs w:val="22"/>
                <w:lang w:bidi="ar"/>
              </w:rPr>
              <w:br/>
              <w:t xml:space="preserve">   9.《现代信息技术Ⅰ》需标明开课学期。（第一学期：理工、创业学院专业开设；第二学期：工商、人文学院专业开设）</w:t>
            </w:r>
            <w:r>
              <w:rPr>
                <w:rFonts w:ascii="宋体" w:hAnsi="宋体" w:cs="宋体" w:hint="eastAsia"/>
                <w:color w:val="000000"/>
                <w:kern w:val="0"/>
                <w:sz w:val="22"/>
                <w:szCs w:val="22"/>
                <w:lang w:bidi="ar"/>
              </w:rPr>
              <w:br/>
              <w:t xml:space="preserve">   10.《高职英语》一、二学期开课，第一学期64学时，第二学期72学时。                                                                                                                                                                 </w:t>
            </w:r>
          </w:p>
        </w:tc>
      </w:tr>
      <w:tr w:rsidR="004C0229" w14:paraId="28C16543" w14:textId="77777777">
        <w:trPr>
          <w:trHeight w:val="312"/>
        </w:trPr>
        <w:tc>
          <w:tcPr>
            <w:tcW w:w="17047" w:type="dxa"/>
            <w:gridSpan w:val="20"/>
            <w:vMerge w:val="restart"/>
            <w:tcBorders>
              <w:top w:val="nil"/>
              <w:left w:val="nil"/>
              <w:bottom w:val="nil"/>
              <w:right w:val="nil"/>
            </w:tcBorders>
            <w:shd w:val="clear" w:color="auto" w:fill="auto"/>
            <w:vAlign w:val="center"/>
          </w:tcPr>
          <w:p w14:paraId="6A6B12E9" w14:textId="77777777" w:rsidR="004C0229" w:rsidRDefault="00000000">
            <w:pPr>
              <w:widowControl/>
              <w:jc w:val="righ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理工学院</w:t>
            </w:r>
            <w:r>
              <w:rPr>
                <w:rFonts w:ascii="宋体" w:hAnsi="宋体" w:cs="宋体" w:hint="eastAsia"/>
                <w:color w:val="000000"/>
                <w:kern w:val="0"/>
                <w:sz w:val="22"/>
                <w:szCs w:val="22"/>
                <w:lang w:bidi="ar"/>
              </w:rPr>
              <w:br/>
              <w:t>制（修）订日期：2025年7月</w:t>
            </w:r>
          </w:p>
        </w:tc>
      </w:tr>
      <w:tr w:rsidR="004C0229" w14:paraId="7AAE76FE" w14:textId="77777777">
        <w:trPr>
          <w:trHeight w:val="312"/>
        </w:trPr>
        <w:tc>
          <w:tcPr>
            <w:tcW w:w="17047" w:type="dxa"/>
            <w:gridSpan w:val="20"/>
            <w:vMerge/>
            <w:tcBorders>
              <w:top w:val="nil"/>
              <w:left w:val="nil"/>
              <w:bottom w:val="nil"/>
              <w:right w:val="nil"/>
            </w:tcBorders>
            <w:shd w:val="clear" w:color="auto" w:fill="auto"/>
            <w:vAlign w:val="center"/>
          </w:tcPr>
          <w:p w14:paraId="1E569568" w14:textId="77777777" w:rsidR="004C0229" w:rsidRDefault="004C0229">
            <w:pPr>
              <w:jc w:val="right"/>
              <w:rPr>
                <w:rFonts w:ascii="宋体" w:hAnsi="宋体" w:cs="宋体" w:hint="eastAsia"/>
                <w:color w:val="000000"/>
                <w:sz w:val="22"/>
                <w:szCs w:val="22"/>
              </w:rPr>
            </w:pPr>
          </w:p>
        </w:tc>
      </w:tr>
    </w:tbl>
    <w:p w14:paraId="1217E1AB" w14:textId="77777777" w:rsidR="004C0229" w:rsidRDefault="004C0229">
      <w:pPr>
        <w:widowControl/>
        <w:jc w:val="left"/>
        <w:rPr>
          <w:rFonts w:ascii="宋体" w:hAnsi="宋体" w:hint="eastAsia"/>
          <w:szCs w:val="21"/>
        </w:rPr>
      </w:pPr>
    </w:p>
    <w:p w14:paraId="3939061C" w14:textId="77777777" w:rsidR="004C0229" w:rsidRDefault="004C0229">
      <w:pPr>
        <w:widowControl/>
        <w:jc w:val="left"/>
        <w:rPr>
          <w:rFonts w:ascii="宋体" w:hAnsi="宋体" w:hint="eastAsia"/>
          <w:szCs w:val="21"/>
        </w:rPr>
        <w:sectPr w:rsidR="004C0229">
          <w:pgSz w:w="16838" w:h="11906" w:orient="landscape"/>
          <w:pgMar w:top="1800" w:right="1440" w:bottom="1800" w:left="1440" w:header="851" w:footer="992" w:gutter="0"/>
          <w:cols w:space="720"/>
          <w:docGrid w:type="lines" w:linePitch="312"/>
        </w:sectPr>
      </w:pPr>
    </w:p>
    <w:p w14:paraId="5BAC215C" w14:textId="77777777" w:rsidR="004C0229" w:rsidRDefault="004C0229">
      <w:pPr>
        <w:tabs>
          <w:tab w:val="left" w:pos="615"/>
        </w:tabs>
        <w:rPr>
          <w:rFonts w:ascii="宋体" w:hAnsi="宋体" w:hint="eastAsia"/>
          <w:szCs w:val="21"/>
        </w:rPr>
      </w:pPr>
    </w:p>
    <w:p w14:paraId="7588A14F" w14:textId="77777777" w:rsidR="004C0229" w:rsidRDefault="00000000">
      <w:pPr>
        <w:adjustRightInd w:val="0"/>
        <w:snapToGrid w:val="0"/>
        <w:spacing w:line="360" w:lineRule="auto"/>
        <w:rPr>
          <w:rFonts w:ascii="宋体" w:hAnsi="宋体" w:hint="eastAsia"/>
          <w:b/>
          <w:szCs w:val="21"/>
        </w:rPr>
      </w:pPr>
      <w:r>
        <w:rPr>
          <w:rFonts w:ascii="宋体" w:hAnsi="宋体" w:hint="eastAsia"/>
          <w:b/>
          <w:szCs w:val="21"/>
        </w:rPr>
        <w:t>附录2：</w:t>
      </w:r>
    </w:p>
    <w:p w14:paraId="15A13A34" w14:textId="77777777" w:rsidR="004C0229" w:rsidRDefault="00000000">
      <w:pPr>
        <w:snapToGrid w:val="0"/>
        <w:spacing w:afterLines="100" w:after="312"/>
        <w:jc w:val="center"/>
        <w:rPr>
          <w:rFonts w:ascii="宋体" w:hAnsi="宋体" w:hint="eastAsia"/>
          <w:b/>
          <w:sz w:val="44"/>
          <w:szCs w:val="44"/>
        </w:rPr>
      </w:pPr>
      <w:r>
        <w:rPr>
          <w:rFonts w:ascii="宋体" w:hAnsi="宋体" w:hint="eastAsia"/>
          <w:b/>
          <w:sz w:val="44"/>
          <w:szCs w:val="44"/>
        </w:rPr>
        <w:t>专业人才培养方案变更审批表</w:t>
      </w:r>
    </w:p>
    <w:p w14:paraId="6542A2F2" w14:textId="77777777" w:rsidR="004C0229" w:rsidRDefault="00000000">
      <w:pPr>
        <w:snapToGrid w:val="0"/>
        <w:ind w:firstLineChars="200" w:firstLine="420"/>
        <w:rPr>
          <w:szCs w:val="21"/>
        </w:rPr>
      </w:pPr>
      <w:r>
        <w:rPr>
          <w:rFonts w:hint="eastAsia"/>
          <w:szCs w:val="21"/>
          <w:u w:val="single"/>
        </w:rPr>
        <w:t xml:space="preserve">              </w:t>
      </w:r>
      <w:r>
        <w:rPr>
          <w:rFonts w:hint="eastAsia"/>
          <w:szCs w:val="21"/>
        </w:rPr>
        <w:t xml:space="preserve"> </w:t>
      </w:r>
      <w:r>
        <w:rPr>
          <w:rFonts w:hint="eastAsia"/>
          <w:b/>
          <w:bCs/>
          <w:szCs w:val="21"/>
        </w:rPr>
        <w:t>学院</w:t>
      </w:r>
      <w:r>
        <w:rPr>
          <w:szCs w:val="21"/>
          <w:u w:val="single"/>
        </w:rPr>
        <w:t xml:space="preserve"> </w:t>
      </w:r>
      <w:r>
        <w:rPr>
          <w:rFonts w:hint="eastAsia"/>
          <w:szCs w:val="21"/>
          <w:u w:val="single"/>
        </w:rPr>
        <w:t xml:space="preserve">           </w:t>
      </w:r>
      <w:r>
        <w:rPr>
          <w:szCs w:val="21"/>
          <w:u w:val="single"/>
        </w:rPr>
        <w:t xml:space="preserve"> </w:t>
      </w:r>
      <w:r>
        <w:rPr>
          <w:rFonts w:hint="eastAsia"/>
          <w:b/>
          <w:bCs/>
          <w:szCs w:val="21"/>
        </w:rPr>
        <w:t>级</w:t>
      </w:r>
      <w:r>
        <w:rPr>
          <w:szCs w:val="21"/>
          <w:u w:val="single"/>
        </w:rPr>
        <w:t xml:space="preserve"> </w:t>
      </w:r>
      <w:r>
        <w:rPr>
          <w:rFonts w:hint="eastAsia"/>
          <w:szCs w:val="21"/>
          <w:u w:val="single"/>
        </w:rPr>
        <w:t xml:space="preserve">                                </w:t>
      </w:r>
      <w:r>
        <w:rPr>
          <w:szCs w:val="21"/>
          <w:u w:val="single"/>
        </w:rPr>
        <w:t xml:space="preserve"> </w:t>
      </w:r>
      <w:r>
        <w:rPr>
          <w:rFonts w:hint="eastAsia"/>
          <w:b/>
          <w:bCs/>
          <w:szCs w:val="21"/>
        </w:rPr>
        <w:t>专业</w:t>
      </w:r>
    </w:p>
    <w:tbl>
      <w:tblPr>
        <w:tblW w:w="1033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32"/>
        <w:gridCol w:w="1470"/>
        <w:gridCol w:w="405"/>
        <w:gridCol w:w="360"/>
        <w:gridCol w:w="417"/>
        <w:gridCol w:w="450"/>
        <w:gridCol w:w="1476"/>
        <w:gridCol w:w="1341"/>
        <w:gridCol w:w="426"/>
        <w:gridCol w:w="426"/>
        <w:gridCol w:w="426"/>
        <w:gridCol w:w="408"/>
        <w:gridCol w:w="1201"/>
      </w:tblGrid>
      <w:tr w:rsidR="004C0229" w14:paraId="0A52A0F4" w14:textId="77777777">
        <w:trPr>
          <w:trHeight w:val="443"/>
          <w:jc w:val="center"/>
        </w:trPr>
        <w:tc>
          <w:tcPr>
            <w:tcW w:w="4634" w:type="dxa"/>
            <w:gridSpan w:val="6"/>
            <w:tcBorders>
              <w:top w:val="single" w:sz="12" w:space="0" w:color="auto"/>
              <w:left w:val="single" w:sz="12" w:space="0" w:color="auto"/>
              <w:bottom w:val="single" w:sz="6" w:space="0" w:color="auto"/>
              <w:right w:val="single" w:sz="6" w:space="0" w:color="auto"/>
            </w:tcBorders>
            <w:vAlign w:val="center"/>
          </w:tcPr>
          <w:p w14:paraId="487217BF" w14:textId="77777777" w:rsidR="004C0229" w:rsidRDefault="00000000">
            <w:pPr>
              <w:jc w:val="center"/>
              <w:rPr>
                <w:rFonts w:ascii="宋体" w:hAnsi="宋体" w:hint="eastAsia"/>
                <w:b/>
                <w:bCs/>
                <w:szCs w:val="21"/>
              </w:rPr>
            </w:pPr>
            <w:r>
              <w:rPr>
                <w:rFonts w:ascii="宋体" w:hAnsi="宋体" w:hint="eastAsia"/>
                <w:b/>
                <w:bCs/>
                <w:szCs w:val="21"/>
              </w:rPr>
              <w:t>原人才培养方案课程开设情况</w:t>
            </w:r>
          </w:p>
        </w:tc>
        <w:tc>
          <w:tcPr>
            <w:tcW w:w="4503" w:type="dxa"/>
            <w:gridSpan w:val="6"/>
            <w:tcBorders>
              <w:top w:val="single" w:sz="12" w:space="0" w:color="auto"/>
              <w:left w:val="single" w:sz="6" w:space="0" w:color="auto"/>
              <w:bottom w:val="single" w:sz="6" w:space="0" w:color="auto"/>
              <w:right w:val="single" w:sz="4" w:space="0" w:color="auto"/>
            </w:tcBorders>
            <w:vAlign w:val="center"/>
          </w:tcPr>
          <w:p w14:paraId="5C05E190" w14:textId="77777777" w:rsidR="004C0229" w:rsidRDefault="00000000">
            <w:pPr>
              <w:jc w:val="center"/>
              <w:rPr>
                <w:rFonts w:ascii="宋体" w:hAnsi="宋体" w:hint="eastAsia"/>
                <w:b/>
                <w:bCs/>
                <w:szCs w:val="21"/>
              </w:rPr>
            </w:pPr>
            <w:r>
              <w:rPr>
                <w:rFonts w:ascii="宋体" w:hAnsi="宋体" w:hint="eastAsia"/>
                <w:b/>
                <w:bCs/>
                <w:szCs w:val="21"/>
              </w:rPr>
              <w:t>变更后人才培养方案课程开设情况</w:t>
            </w:r>
          </w:p>
        </w:tc>
        <w:tc>
          <w:tcPr>
            <w:tcW w:w="1201" w:type="dxa"/>
            <w:tcBorders>
              <w:top w:val="single" w:sz="12" w:space="0" w:color="auto"/>
              <w:left w:val="single" w:sz="4" w:space="0" w:color="auto"/>
              <w:bottom w:val="single" w:sz="6" w:space="0" w:color="auto"/>
              <w:right w:val="single" w:sz="12" w:space="0" w:color="auto"/>
            </w:tcBorders>
            <w:vAlign w:val="center"/>
          </w:tcPr>
          <w:p w14:paraId="68AB2FB8" w14:textId="77777777" w:rsidR="004C0229" w:rsidRDefault="00000000">
            <w:pPr>
              <w:jc w:val="center"/>
              <w:rPr>
                <w:rFonts w:ascii="宋体" w:hAnsi="宋体" w:hint="eastAsia"/>
                <w:b/>
                <w:bCs/>
                <w:szCs w:val="21"/>
              </w:rPr>
            </w:pPr>
            <w:r>
              <w:rPr>
                <w:rFonts w:ascii="宋体" w:hAnsi="宋体" w:hint="eastAsia"/>
                <w:b/>
                <w:bCs/>
                <w:szCs w:val="21"/>
              </w:rPr>
              <w:t>备注</w:t>
            </w:r>
          </w:p>
        </w:tc>
      </w:tr>
      <w:tr w:rsidR="004C0229" w14:paraId="425F2644"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1EF574D4" w14:textId="77777777" w:rsidR="004C0229" w:rsidRDefault="00000000">
            <w:pPr>
              <w:spacing w:line="240" w:lineRule="exact"/>
              <w:jc w:val="center"/>
              <w:rPr>
                <w:rFonts w:ascii="宋体" w:hAnsi="宋体" w:hint="eastAsia"/>
                <w:b/>
                <w:bCs/>
                <w:szCs w:val="21"/>
              </w:rPr>
            </w:pPr>
            <w:r>
              <w:rPr>
                <w:rFonts w:ascii="宋体" w:hAnsi="宋体" w:hint="eastAsia"/>
                <w:b/>
                <w:bCs/>
                <w:szCs w:val="21"/>
              </w:rPr>
              <w:t>课程编号</w:t>
            </w:r>
          </w:p>
        </w:tc>
        <w:tc>
          <w:tcPr>
            <w:tcW w:w="1470" w:type="dxa"/>
            <w:tcBorders>
              <w:top w:val="single" w:sz="6" w:space="0" w:color="auto"/>
              <w:left w:val="single" w:sz="6" w:space="0" w:color="auto"/>
              <w:bottom w:val="single" w:sz="6" w:space="0" w:color="auto"/>
              <w:right w:val="single" w:sz="6" w:space="0" w:color="auto"/>
            </w:tcBorders>
            <w:vAlign w:val="center"/>
          </w:tcPr>
          <w:p w14:paraId="498FA7BB" w14:textId="77777777" w:rsidR="004C0229" w:rsidRDefault="00000000">
            <w:pPr>
              <w:spacing w:line="240" w:lineRule="exact"/>
              <w:jc w:val="center"/>
              <w:rPr>
                <w:rFonts w:ascii="宋体" w:hAnsi="宋体" w:hint="eastAsia"/>
                <w:b/>
                <w:bCs/>
                <w:szCs w:val="21"/>
              </w:rPr>
            </w:pPr>
            <w:r>
              <w:rPr>
                <w:rFonts w:ascii="宋体" w:hAnsi="宋体" w:hint="eastAsia"/>
                <w:b/>
                <w:bCs/>
                <w:szCs w:val="21"/>
              </w:rPr>
              <w:t>课程名称或实践教学环节</w:t>
            </w:r>
          </w:p>
        </w:tc>
        <w:tc>
          <w:tcPr>
            <w:tcW w:w="405" w:type="dxa"/>
            <w:tcBorders>
              <w:top w:val="single" w:sz="6" w:space="0" w:color="auto"/>
              <w:left w:val="single" w:sz="6" w:space="0" w:color="auto"/>
              <w:bottom w:val="single" w:sz="6" w:space="0" w:color="auto"/>
              <w:right w:val="single" w:sz="6" w:space="0" w:color="auto"/>
            </w:tcBorders>
            <w:vAlign w:val="center"/>
          </w:tcPr>
          <w:p w14:paraId="27228C0C" w14:textId="77777777" w:rsidR="004C0229" w:rsidRDefault="00000000">
            <w:pPr>
              <w:spacing w:line="240" w:lineRule="exact"/>
              <w:jc w:val="center"/>
              <w:rPr>
                <w:rFonts w:ascii="宋体" w:hAnsi="宋体" w:hint="eastAsia"/>
                <w:b/>
                <w:bCs/>
                <w:szCs w:val="21"/>
              </w:rPr>
            </w:pPr>
            <w:r>
              <w:rPr>
                <w:rFonts w:ascii="宋体" w:hAnsi="宋体" w:hint="eastAsia"/>
                <w:b/>
                <w:bCs/>
                <w:szCs w:val="21"/>
              </w:rPr>
              <w:t>学分</w:t>
            </w:r>
          </w:p>
        </w:tc>
        <w:tc>
          <w:tcPr>
            <w:tcW w:w="360" w:type="dxa"/>
            <w:tcBorders>
              <w:top w:val="single" w:sz="6" w:space="0" w:color="auto"/>
              <w:left w:val="single" w:sz="6" w:space="0" w:color="auto"/>
              <w:bottom w:val="single" w:sz="6" w:space="0" w:color="auto"/>
              <w:right w:val="single" w:sz="6" w:space="0" w:color="auto"/>
            </w:tcBorders>
            <w:vAlign w:val="center"/>
          </w:tcPr>
          <w:p w14:paraId="73637D66" w14:textId="77777777" w:rsidR="004C0229" w:rsidRDefault="00000000">
            <w:pPr>
              <w:spacing w:line="240" w:lineRule="exact"/>
              <w:jc w:val="center"/>
              <w:rPr>
                <w:rFonts w:ascii="宋体" w:hAnsi="宋体" w:hint="eastAsia"/>
                <w:b/>
                <w:bCs/>
                <w:szCs w:val="21"/>
              </w:rPr>
            </w:pPr>
            <w:r>
              <w:rPr>
                <w:rFonts w:ascii="宋体" w:hAnsi="宋体" w:hint="eastAsia"/>
                <w:b/>
                <w:bCs/>
                <w:szCs w:val="21"/>
              </w:rPr>
              <w:t>学时</w:t>
            </w:r>
          </w:p>
        </w:tc>
        <w:tc>
          <w:tcPr>
            <w:tcW w:w="417" w:type="dxa"/>
            <w:tcBorders>
              <w:top w:val="single" w:sz="6" w:space="0" w:color="auto"/>
              <w:left w:val="single" w:sz="6" w:space="0" w:color="auto"/>
              <w:bottom w:val="single" w:sz="6" w:space="0" w:color="auto"/>
              <w:right w:val="single" w:sz="6" w:space="0" w:color="auto"/>
            </w:tcBorders>
            <w:vAlign w:val="center"/>
          </w:tcPr>
          <w:p w14:paraId="4ACEB87A" w14:textId="77777777" w:rsidR="004C0229" w:rsidRDefault="00000000">
            <w:pPr>
              <w:spacing w:line="240" w:lineRule="exact"/>
              <w:jc w:val="center"/>
              <w:rPr>
                <w:rFonts w:ascii="宋体" w:hAnsi="宋体" w:hint="eastAsia"/>
                <w:b/>
                <w:bCs/>
                <w:szCs w:val="21"/>
              </w:rPr>
            </w:pPr>
            <w:r>
              <w:rPr>
                <w:rFonts w:ascii="宋体" w:hAnsi="宋体" w:hint="eastAsia"/>
                <w:b/>
                <w:bCs/>
                <w:szCs w:val="21"/>
              </w:rPr>
              <w:t>周学时</w:t>
            </w:r>
          </w:p>
        </w:tc>
        <w:tc>
          <w:tcPr>
            <w:tcW w:w="450" w:type="dxa"/>
            <w:tcBorders>
              <w:top w:val="single" w:sz="6" w:space="0" w:color="auto"/>
              <w:left w:val="single" w:sz="6" w:space="0" w:color="auto"/>
              <w:bottom w:val="single" w:sz="6" w:space="0" w:color="auto"/>
              <w:right w:val="single" w:sz="6" w:space="0" w:color="auto"/>
            </w:tcBorders>
            <w:vAlign w:val="center"/>
          </w:tcPr>
          <w:p w14:paraId="7787F510" w14:textId="77777777" w:rsidR="004C0229" w:rsidRDefault="00000000">
            <w:pPr>
              <w:spacing w:line="240" w:lineRule="exact"/>
              <w:jc w:val="center"/>
              <w:rPr>
                <w:rFonts w:ascii="宋体" w:hAnsi="宋体" w:hint="eastAsia"/>
                <w:b/>
                <w:bCs/>
                <w:szCs w:val="21"/>
              </w:rPr>
            </w:pPr>
            <w:r>
              <w:rPr>
                <w:rFonts w:ascii="宋体" w:hAnsi="宋体" w:hint="eastAsia"/>
                <w:b/>
                <w:bCs/>
                <w:szCs w:val="21"/>
              </w:rPr>
              <w:t>开设学期</w:t>
            </w:r>
          </w:p>
        </w:tc>
        <w:tc>
          <w:tcPr>
            <w:tcW w:w="1476" w:type="dxa"/>
            <w:tcBorders>
              <w:top w:val="single" w:sz="6" w:space="0" w:color="auto"/>
              <w:left w:val="single" w:sz="6" w:space="0" w:color="auto"/>
              <w:bottom w:val="single" w:sz="6" w:space="0" w:color="auto"/>
              <w:right w:val="single" w:sz="6" w:space="0" w:color="auto"/>
            </w:tcBorders>
            <w:vAlign w:val="center"/>
          </w:tcPr>
          <w:p w14:paraId="35D1515D" w14:textId="77777777" w:rsidR="004C0229" w:rsidRDefault="00000000">
            <w:pPr>
              <w:spacing w:line="240" w:lineRule="exact"/>
              <w:jc w:val="center"/>
              <w:rPr>
                <w:rFonts w:ascii="宋体" w:hAnsi="宋体" w:hint="eastAsia"/>
                <w:b/>
                <w:bCs/>
                <w:szCs w:val="21"/>
              </w:rPr>
            </w:pPr>
            <w:r>
              <w:rPr>
                <w:rFonts w:ascii="宋体" w:hAnsi="宋体" w:hint="eastAsia"/>
                <w:b/>
                <w:bCs/>
                <w:szCs w:val="21"/>
              </w:rPr>
              <w:t>课程编号</w:t>
            </w:r>
          </w:p>
        </w:tc>
        <w:tc>
          <w:tcPr>
            <w:tcW w:w="1341" w:type="dxa"/>
            <w:tcBorders>
              <w:top w:val="single" w:sz="6" w:space="0" w:color="auto"/>
              <w:left w:val="single" w:sz="6" w:space="0" w:color="auto"/>
              <w:bottom w:val="single" w:sz="6" w:space="0" w:color="auto"/>
              <w:right w:val="single" w:sz="6" w:space="0" w:color="auto"/>
            </w:tcBorders>
            <w:vAlign w:val="center"/>
          </w:tcPr>
          <w:p w14:paraId="3A2B1BA7" w14:textId="77777777" w:rsidR="004C0229" w:rsidRDefault="00000000">
            <w:pPr>
              <w:spacing w:line="240" w:lineRule="exact"/>
              <w:jc w:val="center"/>
              <w:rPr>
                <w:rFonts w:ascii="宋体" w:hAnsi="宋体" w:hint="eastAsia"/>
                <w:b/>
                <w:bCs/>
                <w:szCs w:val="21"/>
              </w:rPr>
            </w:pPr>
            <w:r>
              <w:rPr>
                <w:rFonts w:ascii="宋体" w:hAnsi="宋体" w:hint="eastAsia"/>
                <w:b/>
                <w:bCs/>
                <w:szCs w:val="21"/>
              </w:rPr>
              <w:t>课程名称或实践教学环节</w:t>
            </w:r>
          </w:p>
        </w:tc>
        <w:tc>
          <w:tcPr>
            <w:tcW w:w="426" w:type="dxa"/>
            <w:tcBorders>
              <w:top w:val="single" w:sz="6" w:space="0" w:color="auto"/>
              <w:left w:val="single" w:sz="6" w:space="0" w:color="auto"/>
              <w:bottom w:val="single" w:sz="6" w:space="0" w:color="auto"/>
              <w:right w:val="single" w:sz="6" w:space="0" w:color="auto"/>
            </w:tcBorders>
            <w:vAlign w:val="center"/>
          </w:tcPr>
          <w:p w14:paraId="22D0985B" w14:textId="77777777" w:rsidR="004C0229" w:rsidRDefault="00000000">
            <w:pPr>
              <w:spacing w:line="240" w:lineRule="exact"/>
              <w:jc w:val="center"/>
              <w:rPr>
                <w:rFonts w:ascii="宋体" w:hAnsi="宋体" w:hint="eastAsia"/>
                <w:b/>
                <w:bCs/>
                <w:szCs w:val="21"/>
              </w:rPr>
            </w:pPr>
            <w:r>
              <w:rPr>
                <w:rFonts w:ascii="宋体" w:hAnsi="宋体" w:hint="eastAsia"/>
                <w:b/>
                <w:bCs/>
                <w:szCs w:val="21"/>
              </w:rPr>
              <w:t>学分</w:t>
            </w:r>
          </w:p>
        </w:tc>
        <w:tc>
          <w:tcPr>
            <w:tcW w:w="426" w:type="dxa"/>
            <w:tcBorders>
              <w:top w:val="single" w:sz="6" w:space="0" w:color="auto"/>
              <w:left w:val="single" w:sz="6" w:space="0" w:color="auto"/>
              <w:bottom w:val="single" w:sz="6" w:space="0" w:color="auto"/>
              <w:right w:val="single" w:sz="6" w:space="0" w:color="auto"/>
            </w:tcBorders>
            <w:vAlign w:val="center"/>
          </w:tcPr>
          <w:p w14:paraId="3771A7DC" w14:textId="77777777" w:rsidR="004C0229" w:rsidRDefault="00000000">
            <w:pPr>
              <w:spacing w:line="240" w:lineRule="exact"/>
              <w:jc w:val="center"/>
              <w:rPr>
                <w:rFonts w:ascii="宋体" w:hAnsi="宋体" w:hint="eastAsia"/>
                <w:b/>
                <w:bCs/>
                <w:szCs w:val="21"/>
              </w:rPr>
            </w:pPr>
            <w:r>
              <w:rPr>
                <w:rFonts w:ascii="宋体" w:hAnsi="宋体" w:hint="eastAsia"/>
                <w:b/>
                <w:bCs/>
                <w:szCs w:val="21"/>
              </w:rPr>
              <w:t>学时</w:t>
            </w:r>
          </w:p>
        </w:tc>
        <w:tc>
          <w:tcPr>
            <w:tcW w:w="426" w:type="dxa"/>
            <w:tcBorders>
              <w:top w:val="single" w:sz="6" w:space="0" w:color="auto"/>
              <w:left w:val="single" w:sz="6" w:space="0" w:color="auto"/>
              <w:bottom w:val="single" w:sz="6" w:space="0" w:color="auto"/>
              <w:right w:val="single" w:sz="6" w:space="0" w:color="auto"/>
            </w:tcBorders>
            <w:vAlign w:val="center"/>
          </w:tcPr>
          <w:p w14:paraId="1E4183BB" w14:textId="77777777" w:rsidR="004C0229" w:rsidRDefault="00000000">
            <w:pPr>
              <w:spacing w:line="240" w:lineRule="exact"/>
              <w:jc w:val="center"/>
              <w:rPr>
                <w:rFonts w:ascii="宋体" w:hAnsi="宋体" w:hint="eastAsia"/>
                <w:b/>
                <w:bCs/>
                <w:szCs w:val="21"/>
              </w:rPr>
            </w:pPr>
            <w:r>
              <w:rPr>
                <w:rFonts w:ascii="宋体" w:hAnsi="宋体" w:hint="eastAsia"/>
                <w:b/>
                <w:bCs/>
                <w:szCs w:val="21"/>
              </w:rPr>
              <w:t>周学时</w:t>
            </w:r>
          </w:p>
        </w:tc>
        <w:tc>
          <w:tcPr>
            <w:tcW w:w="408" w:type="dxa"/>
            <w:tcBorders>
              <w:top w:val="single" w:sz="6" w:space="0" w:color="auto"/>
              <w:left w:val="single" w:sz="6" w:space="0" w:color="auto"/>
              <w:bottom w:val="single" w:sz="6" w:space="0" w:color="auto"/>
              <w:right w:val="single" w:sz="4" w:space="0" w:color="auto"/>
            </w:tcBorders>
            <w:vAlign w:val="center"/>
          </w:tcPr>
          <w:p w14:paraId="52676A7C" w14:textId="77777777" w:rsidR="004C0229" w:rsidRDefault="00000000">
            <w:pPr>
              <w:spacing w:line="240" w:lineRule="exact"/>
              <w:ind w:leftChars="-40" w:left="-84" w:rightChars="-38" w:right="-80"/>
              <w:jc w:val="center"/>
              <w:rPr>
                <w:rFonts w:ascii="宋体" w:hAnsi="宋体" w:hint="eastAsia"/>
                <w:b/>
                <w:bCs/>
                <w:szCs w:val="21"/>
              </w:rPr>
            </w:pPr>
            <w:r>
              <w:rPr>
                <w:rFonts w:ascii="宋体" w:hAnsi="宋体" w:hint="eastAsia"/>
                <w:b/>
                <w:bCs/>
                <w:szCs w:val="21"/>
              </w:rPr>
              <w:t>开设学期</w:t>
            </w:r>
          </w:p>
        </w:tc>
        <w:tc>
          <w:tcPr>
            <w:tcW w:w="1201" w:type="dxa"/>
            <w:tcBorders>
              <w:top w:val="single" w:sz="6" w:space="0" w:color="auto"/>
              <w:left w:val="single" w:sz="4" w:space="0" w:color="auto"/>
              <w:bottom w:val="single" w:sz="6" w:space="0" w:color="auto"/>
              <w:right w:val="single" w:sz="12" w:space="0" w:color="auto"/>
            </w:tcBorders>
            <w:vAlign w:val="center"/>
          </w:tcPr>
          <w:p w14:paraId="646CF0CF" w14:textId="77777777" w:rsidR="004C0229" w:rsidRDefault="00000000">
            <w:pPr>
              <w:spacing w:line="240" w:lineRule="exact"/>
              <w:ind w:leftChars="-40" w:left="-84" w:rightChars="-38" w:right="-80"/>
              <w:jc w:val="center"/>
              <w:rPr>
                <w:rFonts w:ascii="宋体" w:hAnsi="宋体" w:hint="eastAsia"/>
                <w:b/>
                <w:bCs/>
                <w:szCs w:val="21"/>
              </w:rPr>
            </w:pPr>
            <w:r>
              <w:rPr>
                <w:rFonts w:ascii="宋体" w:hAnsi="宋体" w:hint="eastAsia"/>
                <w:b/>
                <w:bCs/>
                <w:szCs w:val="21"/>
              </w:rPr>
              <w:t>变更形式</w:t>
            </w:r>
          </w:p>
        </w:tc>
      </w:tr>
      <w:tr w:rsidR="004C0229" w14:paraId="13FFF9B6"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574BDC36" w14:textId="77777777" w:rsidR="004C0229" w:rsidRDefault="004C0229">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144BF7D5" w14:textId="77777777" w:rsidR="004C0229" w:rsidRDefault="004C0229">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416F75A7" w14:textId="77777777" w:rsidR="004C0229" w:rsidRDefault="004C0229">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6C016840" w14:textId="77777777" w:rsidR="004C0229" w:rsidRDefault="004C0229">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0D093E43" w14:textId="77777777" w:rsidR="004C0229" w:rsidRDefault="004C0229">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36A6501B" w14:textId="77777777" w:rsidR="004C0229" w:rsidRDefault="004C0229">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255BE564" w14:textId="77777777" w:rsidR="004C0229" w:rsidRDefault="00000000">
            <w:pPr>
              <w:jc w:val="center"/>
              <w:rPr>
                <w:rFonts w:ascii="宋体" w:hAnsi="宋体" w:hint="eastAsia"/>
                <w:szCs w:val="21"/>
              </w:rPr>
            </w:pPr>
            <w:r>
              <w:rPr>
                <w:rFonts w:ascii="宋体" w:hAnsi="宋体" w:hint="eastAsia"/>
                <w:szCs w:val="21"/>
              </w:rPr>
              <w:t xml:space="preserve"> </w:t>
            </w:r>
          </w:p>
        </w:tc>
        <w:tc>
          <w:tcPr>
            <w:tcW w:w="1341" w:type="dxa"/>
            <w:tcBorders>
              <w:top w:val="single" w:sz="6" w:space="0" w:color="auto"/>
              <w:left w:val="single" w:sz="6" w:space="0" w:color="auto"/>
              <w:bottom w:val="single" w:sz="6" w:space="0" w:color="auto"/>
              <w:right w:val="single" w:sz="6" w:space="0" w:color="auto"/>
            </w:tcBorders>
            <w:vAlign w:val="center"/>
          </w:tcPr>
          <w:p w14:paraId="517BEF0A" w14:textId="77777777" w:rsidR="004C0229" w:rsidRDefault="004C0229">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1A8E37F0" w14:textId="77777777" w:rsidR="004C0229" w:rsidRDefault="004C0229">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5D04BBD7" w14:textId="77777777" w:rsidR="004C0229" w:rsidRDefault="004C0229">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19A71627" w14:textId="77777777" w:rsidR="004C0229" w:rsidRDefault="004C0229">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3A0990FD" w14:textId="77777777" w:rsidR="004C0229" w:rsidRDefault="004C0229">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1C0C03F1" w14:textId="77777777" w:rsidR="004C0229" w:rsidRDefault="004C0229">
            <w:pPr>
              <w:jc w:val="center"/>
              <w:rPr>
                <w:rFonts w:ascii="宋体" w:hAnsi="宋体" w:hint="eastAsia"/>
                <w:szCs w:val="21"/>
              </w:rPr>
            </w:pPr>
          </w:p>
        </w:tc>
      </w:tr>
      <w:tr w:rsidR="004C0229" w14:paraId="30EA8AF3"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5E1B87B1" w14:textId="77777777" w:rsidR="004C0229" w:rsidRDefault="004C0229">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61318391" w14:textId="77777777" w:rsidR="004C0229" w:rsidRDefault="004C0229">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43912B97" w14:textId="77777777" w:rsidR="004C0229" w:rsidRDefault="004C0229">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3342187F" w14:textId="77777777" w:rsidR="004C0229" w:rsidRDefault="004C0229">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09B29569" w14:textId="77777777" w:rsidR="004C0229" w:rsidRDefault="004C0229">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231A8562" w14:textId="77777777" w:rsidR="004C0229" w:rsidRDefault="004C0229">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4B7BC8D5" w14:textId="77777777" w:rsidR="004C0229" w:rsidRDefault="004C0229">
            <w:pPr>
              <w:jc w:val="center"/>
              <w:rPr>
                <w:rFonts w:ascii="宋体" w:hAnsi="宋体" w:hint="eastAsia"/>
                <w:szCs w:val="21"/>
              </w:rPr>
            </w:pPr>
          </w:p>
        </w:tc>
        <w:tc>
          <w:tcPr>
            <w:tcW w:w="1341" w:type="dxa"/>
            <w:tcBorders>
              <w:top w:val="single" w:sz="6" w:space="0" w:color="auto"/>
              <w:left w:val="single" w:sz="6" w:space="0" w:color="auto"/>
              <w:bottom w:val="single" w:sz="6" w:space="0" w:color="auto"/>
              <w:right w:val="single" w:sz="6" w:space="0" w:color="auto"/>
            </w:tcBorders>
            <w:vAlign w:val="center"/>
          </w:tcPr>
          <w:p w14:paraId="66D4711D" w14:textId="77777777" w:rsidR="004C0229" w:rsidRDefault="004C0229">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7F04484A" w14:textId="77777777" w:rsidR="004C0229" w:rsidRDefault="004C0229">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62562828" w14:textId="77777777" w:rsidR="004C0229" w:rsidRDefault="004C0229">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1E4F6851" w14:textId="77777777" w:rsidR="004C0229" w:rsidRDefault="004C0229">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6761A079" w14:textId="77777777" w:rsidR="004C0229" w:rsidRDefault="004C0229">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275632E0" w14:textId="77777777" w:rsidR="004C0229" w:rsidRDefault="004C0229">
            <w:pPr>
              <w:jc w:val="center"/>
              <w:rPr>
                <w:rFonts w:ascii="宋体" w:hAnsi="宋体" w:hint="eastAsia"/>
                <w:szCs w:val="21"/>
              </w:rPr>
            </w:pPr>
          </w:p>
        </w:tc>
      </w:tr>
      <w:tr w:rsidR="004C0229" w14:paraId="39C5589F" w14:textId="77777777">
        <w:trPr>
          <w:trHeight w:val="46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30E1625F" w14:textId="77777777" w:rsidR="004C0229" w:rsidRDefault="004C0229">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5187A509" w14:textId="77777777" w:rsidR="004C0229" w:rsidRDefault="004C0229">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5BD331E5" w14:textId="77777777" w:rsidR="004C0229" w:rsidRDefault="004C0229">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502E000C" w14:textId="77777777" w:rsidR="004C0229" w:rsidRDefault="004C0229">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0FC4AEBE" w14:textId="77777777" w:rsidR="004C0229" w:rsidRDefault="004C0229">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07707576" w14:textId="77777777" w:rsidR="004C0229" w:rsidRDefault="004C0229">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0056D975" w14:textId="77777777" w:rsidR="004C0229" w:rsidRDefault="004C0229">
            <w:pPr>
              <w:jc w:val="center"/>
              <w:rPr>
                <w:rFonts w:ascii="宋体" w:hAnsi="宋体" w:hint="eastAsia"/>
                <w:szCs w:val="21"/>
              </w:rPr>
            </w:pPr>
          </w:p>
        </w:tc>
        <w:tc>
          <w:tcPr>
            <w:tcW w:w="1341" w:type="dxa"/>
            <w:tcBorders>
              <w:top w:val="single" w:sz="6" w:space="0" w:color="auto"/>
              <w:left w:val="single" w:sz="6" w:space="0" w:color="auto"/>
              <w:bottom w:val="single" w:sz="6" w:space="0" w:color="auto"/>
              <w:right w:val="single" w:sz="6" w:space="0" w:color="auto"/>
            </w:tcBorders>
            <w:vAlign w:val="center"/>
          </w:tcPr>
          <w:p w14:paraId="1EE109B7" w14:textId="77777777" w:rsidR="004C0229" w:rsidRDefault="004C0229">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3A3E6B67" w14:textId="77777777" w:rsidR="004C0229" w:rsidRDefault="004C0229">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07AB1FF2" w14:textId="77777777" w:rsidR="004C0229" w:rsidRDefault="004C0229">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4AF52C01" w14:textId="77777777" w:rsidR="004C0229" w:rsidRDefault="004C0229">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3AA5F8D5" w14:textId="77777777" w:rsidR="004C0229" w:rsidRDefault="004C0229">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0C47CE63" w14:textId="77777777" w:rsidR="004C0229" w:rsidRDefault="004C0229">
            <w:pPr>
              <w:jc w:val="center"/>
              <w:rPr>
                <w:rFonts w:ascii="宋体" w:hAnsi="宋体" w:hint="eastAsia"/>
                <w:szCs w:val="21"/>
              </w:rPr>
            </w:pPr>
          </w:p>
        </w:tc>
      </w:tr>
      <w:tr w:rsidR="004C0229" w14:paraId="17512260" w14:textId="77777777">
        <w:trPr>
          <w:trHeight w:val="46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62E5AF7D" w14:textId="77777777" w:rsidR="004C0229" w:rsidRDefault="00000000">
            <w:pPr>
              <w:jc w:val="center"/>
              <w:rPr>
                <w:rFonts w:ascii="宋体" w:hAnsi="宋体" w:hint="eastAsia"/>
                <w:b/>
                <w:bCs/>
                <w:szCs w:val="21"/>
              </w:rPr>
            </w:pPr>
            <w:r>
              <w:rPr>
                <w:rFonts w:ascii="宋体" w:hAnsi="宋体" w:hint="eastAsia"/>
                <w:b/>
                <w:bCs/>
                <w:szCs w:val="21"/>
              </w:rPr>
              <w:t>其它变更</w:t>
            </w:r>
          </w:p>
        </w:tc>
        <w:tc>
          <w:tcPr>
            <w:tcW w:w="7605" w:type="dxa"/>
            <w:gridSpan w:val="11"/>
            <w:tcBorders>
              <w:top w:val="single" w:sz="6" w:space="0" w:color="auto"/>
              <w:left w:val="single" w:sz="6" w:space="0" w:color="auto"/>
              <w:bottom w:val="single" w:sz="6" w:space="0" w:color="auto"/>
              <w:right w:val="single" w:sz="4" w:space="0" w:color="auto"/>
            </w:tcBorders>
            <w:vAlign w:val="center"/>
          </w:tcPr>
          <w:p w14:paraId="208A458C" w14:textId="77777777" w:rsidR="004C0229" w:rsidRDefault="004C0229">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739ADE5A" w14:textId="77777777" w:rsidR="004C0229" w:rsidRDefault="004C0229">
            <w:pPr>
              <w:jc w:val="center"/>
              <w:rPr>
                <w:rFonts w:ascii="宋体" w:hAnsi="宋体" w:hint="eastAsia"/>
                <w:szCs w:val="21"/>
              </w:rPr>
            </w:pPr>
          </w:p>
        </w:tc>
      </w:tr>
      <w:tr w:rsidR="004C0229" w14:paraId="2CA25797" w14:textId="77777777">
        <w:trPr>
          <w:trHeight w:val="160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1EA08422" w14:textId="77777777" w:rsidR="004C0229" w:rsidRDefault="00000000">
            <w:pPr>
              <w:jc w:val="center"/>
              <w:rPr>
                <w:rFonts w:ascii="宋体" w:hAnsi="宋体" w:hint="eastAsia"/>
                <w:b/>
                <w:bCs/>
                <w:szCs w:val="21"/>
              </w:rPr>
            </w:pPr>
            <w:r>
              <w:rPr>
                <w:rFonts w:ascii="宋体" w:hAnsi="宋体" w:hint="eastAsia"/>
                <w:b/>
                <w:bCs/>
                <w:szCs w:val="21"/>
              </w:rPr>
              <w:t>变更原因</w:t>
            </w:r>
          </w:p>
          <w:p w14:paraId="0EF9DC3A" w14:textId="77777777" w:rsidR="004C0229" w:rsidRDefault="004C0229">
            <w:pPr>
              <w:jc w:val="center"/>
              <w:rPr>
                <w:rFonts w:ascii="宋体" w:hAnsi="宋体" w:hint="eastAsia"/>
                <w:b/>
                <w:bCs/>
                <w:szCs w:val="21"/>
              </w:rPr>
            </w:pPr>
          </w:p>
        </w:tc>
        <w:tc>
          <w:tcPr>
            <w:tcW w:w="7605" w:type="dxa"/>
            <w:gridSpan w:val="11"/>
            <w:tcBorders>
              <w:top w:val="single" w:sz="6" w:space="0" w:color="auto"/>
              <w:left w:val="single" w:sz="6" w:space="0" w:color="auto"/>
              <w:bottom w:val="single" w:sz="6" w:space="0" w:color="auto"/>
              <w:right w:val="single" w:sz="4" w:space="0" w:color="auto"/>
            </w:tcBorders>
          </w:tcPr>
          <w:p w14:paraId="228268AD" w14:textId="77777777" w:rsidR="004C0229" w:rsidRDefault="004C0229">
            <w:pPr>
              <w:spacing w:line="400" w:lineRule="exact"/>
              <w:rPr>
                <w:rFonts w:ascii="宋体" w:hAnsi="宋体" w:hint="eastAsia"/>
                <w:sz w:val="24"/>
              </w:rPr>
            </w:pPr>
          </w:p>
        </w:tc>
        <w:tc>
          <w:tcPr>
            <w:tcW w:w="1201" w:type="dxa"/>
            <w:tcBorders>
              <w:top w:val="single" w:sz="6" w:space="0" w:color="auto"/>
              <w:left w:val="single" w:sz="4" w:space="0" w:color="auto"/>
              <w:bottom w:val="single" w:sz="6" w:space="0" w:color="auto"/>
              <w:right w:val="single" w:sz="12" w:space="0" w:color="auto"/>
            </w:tcBorders>
          </w:tcPr>
          <w:p w14:paraId="7FF672E2" w14:textId="77777777" w:rsidR="004C0229" w:rsidRDefault="004C0229">
            <w:pPr>
              <w:spacing w:line="400" w:lineRule="exact"/>
              <w:rPr>
                <w:rFonts w:ascii="宋体" w:hAnsi="宋体" w:hint="eastAsia"/>
                <w:sz w:val="24"/>
              </w:rPr>
            </w:pPr>
          </w:p>
        </w:tc>
      </w:tr>
      <w:tr w:rsidR="004C0229" w14:paraId="7E797AAE" w14:textId="77777777">
        <w:trPr>
          <w:trHeight w:val="1511"/>
          <w:jc w:val="center"/>
        </w:trPr>
        <w:tc>
          <w:tcPr>
            <w:tcW w:w="1532" w:type="dxa"/>
            <w:tcBorders>
              <w:top w:val="single" w:sz="6" w:space="0" w:color="auto"/>
              <w:left w:val="single" w:sz="12" w:space="0" w:color="auto"/>
              <w:bottom w:val="single" w:sz="6" w:space="0" w:color="auto"/>
              <w:right w:val="single" w:sz="6" w:space="0" w:color="auto"/>
            </w:tcBorders>
            <w:vAlign w:val="center"/>
          </w:tcPr>
          <w:p w14:paraId="6B070FB3" w14:textId="77777777" w:rsidR="004C0229" w:rsidRDefault="00000000">
            <w:pPr>
              <w:jc w:val="center"/>
              <w:rPr>
                <w:rFonts w:ascii="宋体" w:hAnsi="宋体" w:hint="eastAsia"/>
                <w:b/>
                <w:bCs/>
                <w:szCs w:val="21"/>
              </w:rPr>
            </w:pPr>
            <w:r>
              <w:rPr>
                <w:rFonts w:ascii="宋体" w:hAnsi="宋体" w:hint="eastAsia"/>
                <w:b/>
                <w:bCs/>
                <w:szCs w:val="21"/>
              </w:rPr>
              <w:t>教研室</w:t>
            </w:r>
          </w:p>
          <w:p w14:paraId="08F229B0" w14:textId="77777777" w:rsidR="004C0229"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4D35E887" w14:textId="77777777" w:rsidR="004C0229" w:rsidRDefault="00000000">
            <w:pPr>
              <w:wordWrap w:val="0"/>
              <w:spacing w:line="400" w:lineRule="atLeast"/>
              <w:ind w:right="720"/>
              <w:jc w:val="right"/>
              <w:rPr>
                <w:rFonts w:ascii="宋体" w:hAnsi="宋体" w:hint="eastAsia"/>
                <w:b/>
                <w:bCs/>
                <w:szCs w:val="21"/>
              </w:rPr>
            </w:pPr>
            <w:r>
              <w:rPr>
                <w:rFonts w:ascii="宋体" w:hAnsi="宋体" w:hint="eastAsia"/>
                <w:b/>
                <w:bCs/>
                <w:szCs w:val="21"/>
              </w:rPr>
              <w:t xml:space="preserve">负责人签字：           </w:t>
            </w:r>
          </w:p>
          <w:p w14:paraId="28266799" w14:textId="77777777" w:rsidR="004C0229" w:rsidRDefault="00000000">
            <w:pPr>
              <w:wordWrap w:val="0"/>
              <w:spacing w:line="400" w:lineRule="atLeast"/>
              <w:ind w:right="720"/>
              <w:jc w:val="right"/>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64612947" w14:textId="77777777" w:rsidR="004C0229" w:rsidRDefault="004C0229">
            <w:pPr>
              <w:wordWrap w:val="0"/>
              <w:spacing w:line="400" w:lineRule="atLeast"/>
              <w:ind w:right="720"/>
              <w:jc w:val="right"/>
              <w:rPr>
                <w:rFonts w:ascii="宋体" w:hAnsi="宋体" w:hint="eastAsia"/>
                <w:szCs w:val="21"/>
              </w:rPr>
            </w:pPr>
          </w:p>
        </w:tc>
      </w:tr>
      <w:tr w:rsidR="004C0229" w14:paraId="57A11304" w14:textId="77777777">
        <w:trPr>
          <w:trHeight w:val="1434"/>
          <w:jc w:val="center"/>
        </w:trPr>
        <w:tc>
          <w:tcPr>
            <w:tcW w:w="1532" w:type="dxa"/>
            <w:tcBorders>
              <w:top w:val="single" w:sz="6" w:space="0" w:color="auto"/>
              <w:left w:val="single" w:sz="12" w:space="0" w:color="auto"/>
              <w:bottom w:val="single" w:sz="6" w:space="0" w:color="auto"/>
              <w:right w:val="single" w:sz="6" w:space="0" w:color="auto"/>
            </w:tcBorders>
            <w:vAlign w:val="center"/>
          </w:tcPr>
          <w:p w14:paraId="15646903" w14:textId="77777777" w:rsidR="004C0229" w:rsidRDefault="00000000">
            <w:pPr>
              <w:jc w:val="center"/>
              <w:rPr>
                <w:rFonts w:ascii="宋体" w:hAnsi="宋体" w:hint="eastAsia"/>
                <w:b/>
                <w:bCs/>
                <w:szCs w:val="21"/>
              </w:rPr>
            </w:pPr>
            <w:r>
              <w:rPr>
                <w:rFonts w:ascii="宋体" w:hAnsi="宋体" w:hint="eastAsia"/>
                <w:b/>
                <w:bCs/>
                <w:szCs w:val="21"/>
              </w:rPr>
              <w:t>二级学院（部）</w:t>
            </w:r>
          </w:p>
          <w:p w14:paraId="481D5F0C" w14:textId="77777777" w:rsidR="004C0229"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29D429B9" w14:textId="77777777" w:rsidR="004C0229" w:rsidRDefault="00000000">
            <w:pPr>
              <w:wordWrap w:val="0"/>
              <w:spacing w:line="400" w:lineRule="atLeast"/>
              <w:ind w:right="720"/>
              <w:jc w:val="right"/>
              <w:rPr>
                <w:rFonts w:ascii="宋体" w:hAnsi="宋体" w:hint="eastAsia"/>
                <w:b/>
                <w:bCs/>
                <w:szCs w:val="21"/>
              </w:rPr>
            </w:pPr>
            <w:r>
              <w:rPr>
                <w:rFonts w:ascii="宋体" w:hAnsi="宋体" w:hint="eastAsia"/>
                <w:b/>
                <w:bCs/>
                <w:szCs w:val="21"/>
              </w:rPr>
              <w:t xml:space="preserve">负责人签字：           </w:t>
            </w:r>
          </w:p>
          <w:p w14:paraId="4B517A4B" w14:textId="77777777" w:rsidR="004C0229" w:rsidRDefault="00000000">
            <w:pPr>
              <w:spacing w:line="400" w:lineRule="atLeast"/>
              <w:ind w:right="735"/>
              <w:jc w:val="right"/>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0FCD7228" w14:textId="77777777" w:rsidR="004C0229" w:rsidRDefault="004C0229">
            <w:pPr>
              <w:spacing w:line="400" w:lineRule="atLeast"/>
              <w:ind w:right="735"/>
              <w:jc w:val="right"/>
              <w:rPr>
                <w:rFonts w:ascii="宋体" w:hAnsi="宋体" w:hint="eastAsia"/>
                <w:szCs w:val="21"/>
              </w:rPr>
            </w:pPr>
          </w:p>
        </w:tc>
      </w:tr>
      <w:tr w:rsidR="004C0229" w14:paraId="14A051E9" w14:textId="77777777">
        <w:trPr>
          <w:trHeight w:val="1468"/>
          <w:jc w:val="center"/>
        </w:trPr>
        <w:tc>
          <w:tcPr>
            <w:tcW w:w="1532" w:type="dxa"/>
            <w:tcBorders>
              <w:top w:val="single" w:sz="6" w:space="0" w:color="auto"/>
              <w:left w:val="single" w:sz="12" w:space="0" w:color="auto"/>
              <w:bottom w:val="single" w:sz="6" w:space="0" w:color="auto"/>
              <w:right w:val="single" w:sz="6" w:space="0" w:color="auto"/>
            </w:tcBorders>
            <w:vAlign w:val="center"/>
          </w:tcPr>
          <w:p w14:paraId="596359EB" w14:textId="77777777" w:rsidR="004C0229" w:rsidRDefault="00000000">
            <w:pPr>
              <w:jc w:val="center"/>
              <w:rPr>
                <w:rFonts w:ascii="宋体" w:hAnsi="宋体" w:hint="eastAsia"/>
                <w:b/>
                <w:bCs/>
                <w:szCs w:val="21"/>
              </w:rPr>
            </w:pPr>
            <w:r>
              <w:rPr>
                <w:rFonts w:ascii="宋体" w:hAnsi="宋体" w:hint="eastAsia"/>
                <w:b/>
                <w:bCs/>
                <w:szCs w:val="21"/>
              </w:rPr>
              <w:t>教学管理部</w:t>
            </w:r>
          </w:p>
          <w:p w14:paraId="537D6190" w14:textId="77777777" w:rsidR="004C0229"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0C14BF50" w14:textId="77777777" w:rsidR="004C0229" w:rsidRDefault="00000000">
            <w:pPr>
              <w:wordWrap w:val="0"/>
              <w:spacing w:line="480" w:lineRule="atLeast"/>
              <w:jc w:val="right"/>
              <w:rPr>
                <w:rFonts w:ascii="宋体" w:hAnsi="宋体" w:hint="eastAsia"/>
                <w:b/>
                <w:bCs/>
                <w:szCs w:val="21"/>
              </w:rPr>
            </w:pPr>
            <w:r>
              <w:rPr>
                <w:rFonts w:ascii="宋体" w:hAnsi="宋体" w:hint="eastAsia"/>
                <w:b/>
                <w:bCs/>
                <w:szCs w:val="21"/>
              </w:rPr>
              <w:t xml:space="preserve">负责人签字：                 </w:t>
            </w:r>
          </w:p>
          <w:p w14:paraId="12FC060E" w14:textId="77777777" w:rsidR="004C0229" w:rsidRDefault="00000000">
            <w:pPr>
              <w:wordWrap w:val="0"/>
              <w:spacing w:line="480" w:lineRule="atLeast"/>
              <w:ind w:right="420"/>
              <w:jc w:val="center"/>
              <w:rPr>
                <w:rFonts w:ascii="宋体" w:hAnsi="宋体" w:hint="eastAsia"/>
                <w:szCs w:val="21"/>
              </w:rPr>
            </w:pPr>
            <w:r>
              <w:rPr>
                <w:rFonts w:ascii="宋体" w:hAnsi="宋体" w:hint="eastAsia"/>
                <w:b/>
                <w:bCs/>
                <w:szCs w:val="21"/>
              </w:rPr>
              <w:t xml:space="preserve">                                                 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6980FE15" w14:textId="77777777" w:rsidR="004C0229" w:rsidRDefault="004C0229">
            <w:pPr>
              <w:wordWrap w:val="0"/>
              <w:spacing w:line="480" w:lineRule="atLeast"/>
              <w:ind w:right="420"/>
              <w:jc w:val="center"/>
              <w:rPr>
                <w:rFonts w:ascii="宋体" w:hAnsi="宋体" w:hint="eastAsia"/>
                <w:szCs w:val="21"/>
              </w:rPr>
            </w:pPr>
          </w:p>
        </w:tc>
      </w:tr>
      <w:tr w:rsidR="004C0229" w14:paraId="6EBACA79" w14:textId="77777777">
        <w:trPr>
          <w:trHeight w:val="1291"/>
          <w:jc w:val="center"/>
        </w:trPr>
        <w:tc>
          <w:tcPr>
            <w:tcW w:w="1532" w:type="dxa"/>
            <w:tcBorders>
              <w:top w:val="single" w:sz="6" w:space="0" w:color="auto"/>
              <w:left w:val="single" w:sz="12" w:space="0" w:color="auto"/>
              <w:bottom w:val="single" w:sz="12" w:space="0" w:color="auto"/>
              <w:right w:val="single" w:sz="6" w:space="0" w:color="auto"/>
            </w:tcBorders>
            <w:vAlign w:val="center"/>
          </w:tcPr>
          <w:p w14:paraId="657308CC" w14:textId="77777777" w:rsidR="004C0229" w:rsidRDefault="004C0229">
            <w:pPr>
              <w:jc w:val="center"/>
              <w:rPr>
                <w:rFonts w:ascii="宋体" w:hAnsi="宋体" w:hint="eastAsia"/>
                <w:b/>
                <w:bCs/>
                <w:szCs w:val="21"/>
              </w:rPr>
            </w:pPr>
          </w:p>
          <w:p w14:paraId="092559F2" w14:textId="77777777" w:rsidR="004C0229" w:rsidRDefault="00000000">
            <w:pPr>
              <w:jc w:val="center"/>
              <w:rPr>
                <w:rFonts w:ascii="宋体" w:hAnsi="宋体" w:hint="eastAsia"/>
                <w:b/>
                <w:bCs/>
                <w:szCs w:val="21"/>
              </w:rPr>
            </w:pPr>
            <w:r>
              <w:rPr>
                <w:rFonts w:ascii="宋体" w:hAnsi="宋体" w:hint="eastAsia"/>
                <w:b/>
                <w:bCs/>
                <w:szCs w:val="21"/>
              </w:rPr>
              <w:t>教学主管领导意见</w:t>
            </w:r>
          </w:p>
        </w:tc>
        <w:tc>
          <w:tcPr>
            <w:tcW w:w="7605" w:type="dxa"/>
            <w:gridSpan w:val="11"/>
            <w:tcBorders>
              <w:top w:val="single" w:sz="6" w:space="0" w:color="auto"/>
              <w:left w:val="single" w:sz="6" w:space="0" w:color="auto"/>
              <w:bottom w:val="single" w:sz="12" w:space="0" w:color="auto"/>
              <w:right w:val="single" w:sz="4" w:space="0" w:color="auto"/>
            </w:tcBorders>
            <w:vAlign w:val="bottom"/>
          </w:tcPr>
          <w:p w14:paraId="78F8589A" w14:textId="77777777" w:rsidR="004C0229" w:rsidRDefault="00000000">
            <w:pPr>
              <w:wordWrap w:val="0"/>
              <w:spacing w:line="480" w:lineRule="atLeast"/>
              <w:jc w:val="right"/>
              <w:rPr>
                <w:rFonts w:ascii="宋体" w:hAnsi="宋体" w:hint="eastAsia"/>
                <w:b/>
                <w:bCs/>
                <w:szCs w:val="21"/>
              </w:rPr>
            </w:pPr>
            <w:r>
              <w:rPr>
                <w:rFonts w:ascii="宋体" w:hAnsi="宋体" w:hint="eastAsia"/>
                <w:b/>
                <w:bCs/>
                <w:szCs w:val="21"/>
              </w:rPr>
              <w:t xml:space="preserve">主管领导签字：                </w:t>
            </w:r>
          </w:p>
          <w:p w14:paraId="6A6BF4EB" w14:textId="77777777" w:rsidR="004C0229" w:rsidRDefault="00000000">
            <w:pPr>
              <w:wordWrap w:val="0"/>
              <w:spacing w:line="480" w:lineRule="atLeast"/>
              <w:ind w:right="420" w:firstLineChars="2600" w:firstLine="5481"/>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12" w:space="0" w:color="auto"/>
              <w:right w:val="single" w:sz="12" w:space="0" w:color="auto"/>
            </w:tcBorders>
            <w:vAlign w:val="bottom"/>
          </w:tcPr>
          <w:p w14:paraId="4A9FC7A4" w14:textId="77777777" w:rsidR="004C0229" w:rsidRDefault="004C0229">
            <w:pPr>
              <w:wordWrap w:val="0"/>
              <w:spacing w:line="480" w:lineRule="atLeast"/>
              <w:ind w:right="420" w:firstLineChars="2600" w:firstLine="5460"/>
              <w:rPr>
                <w:rFonts w:ascii="宋体" w:hAnsi="宋体" w:hint="eastAsia"/>
                <w:szCs w:val="21"/>
              </w:rPr>
            </w:pPr>
          </w:p>
        </w:tc>
      </w:tr>
    </w:tbl>
    <w:p w14:paraId="0EF67361" w14:textId="77777777" w:rsidR="004C0229" w:rsidRDefault="00000000">
      <w:r>
        <w:rPr>
          <w:rFonts w:hint="eastAsia"/>
        </w:rPr>
        <w:t>注：</w:t>
      </w:r>
      <w:r>
        <w:rPr>
          <w:rFonts w:hint="eastAsia"/>
        </w:rPr>
        <w:t>1.</w:t>
      </w:r>
      <w:r>
        <w:rPr>
          <w:rFonts w:hint="eastAsia"/>
        </w:rPr>
        <w:t>本表一式</w:t>
      </w:r>
      <w:r>
        <w:t>3</w:t>
      </w:r>
      <w:r>
        <w:rPr>
          <w:rFonts w:hint="eastAsia"/>
        </w:rPr>
        <w:t>份，</w:t>
      </w:r>
      <w:r>
        <w:rPr>
          <w:rFonts w:ascii="宋体" w:hAnsi="宋体" w:hint="eastAsia"/>
          <w:szCs w:val="21"/>
        </w:rPr>
        <w:t>教学管理部</w:t>
      </w:r>
      <w:r>
        <w:rPr>
          <w:rFonts w:hint="eastAsia"/>
        </w:rPr>
        <w:t>、二级学院（部）和教研室各备案</w:t>
      </w:r>
      <w:r>
        <w:t>1</w:t>
      </w:r>
      <w:r>
        <w:rPr>
          <w:rFonts w:hint="eastAsia"/>
        </w:rPr>
        <w:t>份。</w:t>
      </w:r>
    </w:p>
    <w:p w14:paraId="1FB5079D" w14:textId="77777777" w:rsidR="004C0229" w:rsidRDefault="00000000">
      <w:pPr>
        <w:snapToGrid w:val="0"/>
        <w:rPr>
          <w:rFonts w:ascii="宋体" w:hAnsi="宋体" w:hint="eastAsia"/>
          <w:b/>
          <w:sz w:val="32"/>
          <w:szCs w:val="32"/>
        </w:rPr>
      </w:pPr>
      <w:r>
        <w:rPr>
          <w:rFonts w:hint="eastAsia"/>
        </w:rPr>
        <w:t xml:space="preserve">    2.</w:t>
      </w:r>
      <w:r>
        <w:rPr>
          <w:rFonts w:hint="eastAsia"/>
        </w:rPr>
        <w:t>变更形式为：学分调整、课程取消、增加课程、课程变更、学期调整。</w:t>
      </w:r>
      <w:r>
        <w:rPr>
          <w:rFonts w:ascii="宋体" w:hAnsi="宋体" w:hint="eastAsia"/>
          <w:b/>
          <w:szCs w:val="21"/>
        </w:rPr>
        <w:br w:type="page"/>
      </w:r>
      <w:r>
        <w:rPr>
          <w:rFonts w:ascii="宋体" w:hAnsi="宋体" w:hint="eastAsia"/>
          <w:b/>
          <w:szCs w:val="21"/>
        </w:rPr>
        <w:lastRenderedPageBreak/>
        <w:t>附录3：</w:t>
      </w:r>
    </w:p>
    <w:p w14:paraId="7EF1CE6D" w14:textId="77777777" w:rsidR="004C0229" w:rsidRDefault="00000000">
      <w:pPr>
        <w:snapToGrid w:val="0"/>
        <w:spacing w:afterLines="100" w:after="312"/>
        <w:jc w:val="center"/>
        <w:rPr>
          <w:rFonts w:ascii="宋体" w:hAnsi="宋体" w:hint="eastAsia"/>
          <w:b/>
          <w:sz w:val="44"/>
          <w:szCs w:val="44"/>
        </w:rPr>
      </w:pPr>
      <w:r>
        <w:rPr>
          <w:rFonts w:ascii="宋体" w:hAnsi="宋体" w:hint="eastAsia"/>
          <w:b/>
          <w:sz w:val="44"/>
          <w:szCs w:val="44"/>
        </w:rPr>
        <w:t>专业人才培养方案论证评审表</w:t>
      </w:r>
    </w:p>
    <w:p w14:paraId="1D8914E0" w14:textId="77777777" w:rsidR="004C0229" w:rsidRDefault="00000000">
      <w:pPr>
        <w:spacing w:line="360" w:lineRule="auto"/>
        <w:jc w:val="center"/>
        <w:rPr>
          <w:rFonts w:ascii="宋体" w:hAnsi="宋体" w:hint="eastAsia"/>
          <w:szCs w:val="21"/>
        </w:rPr>
      </w:pPr>
      <w:r>
        <w:rPr>
          <w:rFonts w:ascii="宋体" w:hAnsi="宋体" w:hint="eastAsia"/>
          <w:b/>
          <w:bCs/>
          <w:szCs w:val="21"/>
        </w:rPr>
        <w:t>专业名称：</w:t>
      </w:r>
      <w:r>
        <w:rPr>
          <w:rFonts w:ascii="宋体" w:hAnsi="宋体" w:hint="eastAsia"/>
          <w:szCs w:val="21"/>
          <w:u w:val="single"/>
        </w:rPr>
        <w:t xml:space="preserve"> 计算机应用技术（人工智能） </w:t>
      </w:r>
      <w:r>
        <w:rPr>
          <w:rFonts w:ascii="宋体" w:hAnsi="宋体" w:hint="eastAsia"/>
          <w:szCs w:val="21"/>
        </w:rPr>
        <w:t xml:space="preserve">               </w:t>
      </w:r>
      <w:r>
        <w:rPr>
          <w:rFonts w:ascii="宋体" w:hAnsi="宋体" w:hint="eastAsia"/>
          <w:b/>
          <w:bCs/>
          <w:szCs w:val="21"/>
        </w:rPr>
        <w:t>日期：</w:t>
      </w:r>
      <w:r>
        <w:rPr>
          <w:rFonts w:ascii="宋体" w:hAnsi="宋体" w:hint="eastAsia"/>
          <w:szCs w:val="21"/>
          <w:u w:val="single"/>
        </w:rPr>
        <w:t xml:space="preserve"> 2025 </w:t>
      </w:r>
      <w:r>
        <w:rPr>
          <w:rFonts w:ascii="宋体" w:hAnsi="宋体" w:hint="eastAsia"/>
          <w:b/>
          <w:bCs/>
          <w:szCs w:val="21"/>
        </w:rPr>
        <w:t>年</w:t>
      </w:r>
      <w:r>
        <w:rPr>
          <w:rFonts w:ascii="宋体" w:hAnsi="宋体" w:hint="eastAsia"/>
          <w:szCs w:val="21"/>
          <w:u w:val="single"/>
        </w:rPr>
        <w:t xml:space="preserve"> 9</w:t>
      </w:r>
      <w:r>
        <w:rPr>
          <w:rFonts w:ascii="宋体" w:hAnsi="宋体" w:hint="eastAsia"/>
          <w:b/>
          <w:bCs/>
          <w:szCs w:val="21"/>
        </w:rPr>
        <w:t>月</w:t>
      </w:r>
      <w:r>
        <w:rPr>
          <w:rFonts w:ascii="宋体" w:hAnsi="宋体" w:hint="eastAsia"/>
          <w:szCs w:val="21"/>
          <w:u w:val="single"/>
        </w:rPr>
        <w:t xml:space="preserve"> 1 </w:t>
      </w:r>
      <w:r>
        <w:rPr>
          <w:rFonts w:ascii="宋体" w:hAnsi="宋体" w:hint="eastAsia"/>
          <w:b/>
          <w:bCs/>
          <w:szCs w:val="21"/>
        </w:rPr>
        <w:t>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4C0229" w14:paraId="4718CA73" w14:textId="77777777">
        <w:trPr>
          <w:trHeight w:val="1628"/>
          <w:jc w:val="center"/>
        </w:trPr>
        <w:tc>
          <w:tcPr>
            <w:tcW w:w="8522" w:type="dxa"/>
          </w:tcPr>
          <w:p w14:paraId="2EF290CB" w14:textId="77777777" w:rsidR="004C0229" w:rsidRDefault="00000000">
            <w:pPr>
              <w:spacing w:before="156" w:after="156" w:line="360" w:lineRule="auto"/>
              <w:ind w:firstLine="482"/>
              <w:rPr>
                <w:rFonts w:ascii="宋体" w:hAnsi="宋体" w:hint="eastAsia"/>
                <w:bCs/>
                <w:szCs w:val="21"/>
              </w:rPr>
            </w:pPr>
            <w:r>
              <w:rPr>
                <w:rFonts w:ascii="宋体" w:hAnsi="宋体" w:hint="eastAsia"/>
                <w:b/>
                <w:szCs w:val="21"/>
              </w:rPr>
              <w:t>编制小组意见：</w:t>
            </w:r>
            <w:r>
              <w:rPr>
                <w:rFonts w:ascii="宋体" w:hAnsi="宋体" w:hint="eastAsia"/>
                <w:bCs/>
                <w:szCs w:val="21"/>
              </w:rPr>
              <w:t>计算机应用技术专业人才培养方案编制小组通过多次调研、讨论后，严格按照广东省教育厅及潮汕职业技术学院专业人才培养方案制订相关文件要求，编制了本方案。方案制订规范，培养目标、培养模式、课程体系、专业课程设置合理，符合要求。</w:t>
            </w:r>
          </w:p>
          <w:p w14:paraId="2AA99729" w14:textId="77777777" w:rsidR="004C0229" w:rsidRDefault="00000000">
            <w:pPr>
              <w:spacing w:before="156" w:after="156" w:line="360" w:lineRule="auto"/>
              <w:jc w:val="right"/>
              <w:rPr>
                <w:rFonts w:ascii="宋体" w:hAnsi="宋体" w:hint="eastAsia"/>
                <w:b/>
                <w:sz w:val="18"/>
                <w:szCs w:val="18"/>
              </w:rPr>
            </w:pPr>
            <w:r>
              <w:rPr>
                <w:rFonts w:ascii="宋体" w:hAnsi="宋体" w:hint="eastAsia"/>
                <w:b/>
                <w:szCs w:val="21"/>
              </w:rPr>
              <w:t xml:space="preserve">组长签字 </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4C0229" w14:paraId="48E872E8" w14:textId="77777777">
        <w:trPr>
          <w:trHeight w:val="1808"/>
          <w:jc w:val="center"/>
        </w:trPr>
        <w:tc>
          <w:tcPr>
            <w:tcW w:w="8522" w:type="dxa"/>
          </w:tcPr>
          <w:p w14:paraId="1D1B6D5B" w14:textId="77777777" w:rsidR="004C0229" w:rsidRDefault="00000000">
            <w:pPr>
              <w:spacing w:before="156" w:after="156" w:line="360" w:lineRule="auto"/>
              <w:ind w:firstLine="482"/>
              <w:rPr>
                <w:rFonts w:ascii="宋体" w:hAnsi="宋体" w:hint="eastAsia"/>
                <w:bCs/>
                <w:szCs w:val="21"/>
              </w:rPr>
            </w:pPr>
            <w:r>
              <w:rPr>
                <w:rFonts w:ascii="宋体" w:hAnsi="宋体" w:hint="eastAsia"/>
                <w:b/>
                <w:szCs w:val="21"/>
              </w:rPr>
              <w:t>二级学院专业建设委员会意见：</w:t>
            </w:r>
            <w:r>
              <w:rPr>
                <w:rFonts w:ascii="宋体" w:hAnsi="宋体" w:hint="eastAsia"/>
                <w:bCs/>
                <w:szCs w:val="21"/>
              </w:rPr>
              <w:t>经理工学院计算机应用技术专业群建设委员会论证，本人才培养方案目标、职业面向、培养规格、职业面向、岗位职业能力分析、课程设置及学时安排、教学基本条件、质量保障、教学评价等符合计算机应用专业人才培养方案要求。</w:t>
            </w:r>
          </w:p>
          <w:p w14:paraId="403EEBCA" w14:textId="77777777" w:rsidR="004C0229" w:rsidRDefault="00000000">
            <w:pPr>
              <w:spacing w:before="156" w:after="156" w:line="360" w:lineRule="auto"/>
              <w:jc w:val="right"/>
              <w:rPr>
                <w:rFonts w:ascii="宋体" w:hAnsi="宋体" w:hint="eastAsia"/>
                <w:b/>
                <w:sz w:val="18"/>
                <w:szCs w:val="18"/>
              </w:rPr>
            </w:pPr>
            <w:r>
              <w:rPr>
                <w:rFonts w:ascii="宋体" w:hAnsi="宋体" w:hint="eastAsia"/>
                <w:b/>
                <w:szCs w:val="21"/>
              </w:rPr>
              <w:t>主任签字</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4C0229" w14:paraId="284BEC19" w14:textId="77777777">
        <w:trPr>
          <w:trHeight w:val="1828"/>
          <w:jc w:val="center"/>
        </w:trPr>
        <w:tc>
          <w:tcPr>
            <w:tcW w:w="8522" w:type="dxa"/>
          </w:tcPr>
          <w:p w14:paraId="188D15E9" w14:textId="77777777" w:rsidR="004C0229" w:rsidRDefault="00000000">
            <w:pPr>
              <w:spacing w:before="156" w:after="156" w:line="360" w:lineRule="auto"/>
              <w:ind w:firstLine="482"/>
              <w:rPr>
                <w:rFonts w:ascii="宋体" w:hAnsi="宋体" w:hint="eastAsia"/>
                <w:sz w:val="18"/>
                <w:szCs w:val="18"/>
              </w:rPr>
            </w:pPr>
            <w:r>
              <w:rPr>
                <w:rFonts w:ascii="宋体" w:hAnsi="宋体" w:hint="eastAsia"/>
                <w:b/>
                <w:szCs w:val="21"/>
              </w:rPr>
              <w:t>二级学院（部）意见：</w:t>
            </w:r>
            <w:r>
              <w:rPr>
                <w:rFonts w:ascii="宋体" w:hAnsi="宋体" w:hint="eastAsia"/>
                <w:bCs/>
                <w:szCs w:val="21"/>
              </w:rPr>
              <w:t>本专业人才培养方案制订程序规范，论证充分，内容详实，符合要求，能够体现对学生职业综合能力的培养。</w:t>
            </w:r>
          </w:p>
          <w:p w14:paraId="778E4722" w14:textId="77777777" w:rsidR="004C0229" w:rsidRDefault="00000000">
            <w:pPr>
              <w:spacing w:before="156" w:after="156" w:line="360" w:lineRule="auto"/>
              <w:jc w:val="right"/>
              <w:rPr>
                <w:rFonts w:ascii="宋体" w:hAnsi="宋体" w:hint="eastAsia"/>
                <w:sz w:val="18"/>
                <w:szCs w:val="18"/>
              </w:rPr>
            </w:pPr>
            <w:r>
              <w:rPr>
                <w:rFonts w:ascii="宋体" w:hAnsi="宋体" w:hint="eastAsia"/>
                <w:b/>
                <w:szCs w:val="21"/>
              </w:rPr>
              <w:t>负责人签字</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4C0229" w14:paraId="0E836FE6" w14:textId="77777777">
        <w:trPr>
          <w:trHeight w:val="1838"/>
          <w:jc w:val="center"/>
        </w:trPr>
        <w:tc>
          <w:tcPr>
            <w:tcW w:w="8522" w:type="dxa"/>
          </w:tcPr>
          <w:p w14:paraId="03AD4198" w14:textId="77777777" w:rsidR="004C0229" w:rsidRDefault="00000000">
            <w:pPr>
              <w:spacing w:before="156" w:after="156" w:line="360" w:lineRule="auto"/>
              <w:ind w:firstLine="482"/>
              <w:rPr>
                <w:rFonts w:ascii="宋体" w:hAnsi="宋体" w:hint="eastAsia"/>
                <w:b/>
                <w:szCs w:val="21"/>
              </w:rPr>
            </w:pPr>
            <w:r>
              <w:rPr>
                <w:rFonts w:ascii="宋体" w:hAnsi="宋体" w:hint="eastAsia"/>
                <w:b/>
                <w:szCs w:val="21"/>
              </w:rPr>
              <w:t>教学指导委员会意见:</w:t>
            </w:r>
          </w:p>
          <w:p w14:paraId="28BA14C6" w14:textId="77777777" w:rsidR="004C0229" w:rsidRDefault="004C0229">
            <w:pPr>
              <w:spacing w:before="156" w:after="156"/>
              <w:rPr>
                <w:rFonts w:ascii="宋体" w:hAnsi="宋体" w:hint="eastAsia"/>
                <w:bCs/>
                <w:szCs w:val="21"/>
              </w:rPr>
            </w:pPr>
          </w:p>
          <w:p w14:paraId="05BBBE62" w14:textId="77777777" w:rsidR="004C0229" w:rsidRDefault="00000000">
            <w:pPr>
              <w:spacing w:before="156" w:after="156" w:line="360" w:lineRule="auto"/>
              <w:jc w:val="right"/>
              <w:rPr>
                <w:rFonts w:ascii="宋体" w:hAnsi="宋体" w:hint="eastAsia"/>
                <w:b/>
                <w:szCs w:val="21"/>
              </w:rPr>
            </w:pPr>
            <w:r>
              <w:rPr>
                <w:rFonts w:ascii="宋体" w:hAnsi="宋体" w:hint="eastAsia"/>
                <w:b/>
                <w:szCs w:val="21"/>
              </w:rPr>
              <w:t>主任签字</w:t>
            </w:r>
            <w:r>
              <w:rPr>
                <w:rFonts w:ascii="宋体" w:hAnsi="宋体" w:hint="eastAsia"/>
                <w:b/>
                <w:sz w:val="18"/>
                <w:szCs w:val="18"/>
              </w:rPr>
              <w:t xml:space="preserve"> ：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4C0229" w14:paraId="00726B72" w14:textId="77777777">
        <w:trPr>
          <w:trHeight w:val="1678"/>
          <w:jc w:val="center"/>
        </w:trPr>
        <w:tc>
          <w:tcPr>
            <w:tcW w:w="8522" w:type="dxa"/>
          </w:tcPr>
          <w:p w14:paraId="63688A2B" w14:textId="77777777" w:rsidR="004C0229" w:rsidRDefault="00000000">
            <w:pPr>
              <w:spacing w:before="156" w:after="156" w:line="360" w:lineRule="auto"/>
              <w:ind w:firstLine="482"/>
              <w:rPr>
                <w:rFonts w:ascii="宋体" w:hAnsi="宋体" w:hint="eastAsia"/>
                <w:bCs/>
                <w:szCs w:val="21"/>
              </w:rPr>
            </w:pPr>
            <w:r>
              <w:rPr>
                <w:rFonts w:ascii="宋体" w:hAnsi="宋体" w:hint="eastAsia"/>
                <w:b/>
                <w:szCs w:val="21"/>
              </w:rPr>
              <w:t>教学管理部意见:</w:t>
            </w:r>
          </w:p>
          <w:p w14:paraId="3C8975A1" w14:textId="77777777" w:rsidR="004C0229" w:rsidRDefault="00000000">
            <w:pPr>
              <w:spacing w:before="156" w:after="156" w:line="360" w:lineRule="auto"/>
              <w:jc w:val="right"/>
              <w:rPr>
                <w:rFonts w:ascii="宋体" w:hAnsi="宋体" w:hint="eastAsia"/>
                <w:b/>
                <w:szCs w:val="21"/>
              </w:rPr>
            </w:pPr>
            <w:r>
              <w:rPr>
                <w:rFonts w:ascii="宋体" w:hAnsi="宋体" w:hint="eastAsia"/>
                <w:b/>
                <w:szCs w:val="21"/>
              </w:rPr>
              <w:t>负责人签字</w:t>
            </w:r>
            <w:r>
              <w:rPr>
                <w:rFonts w:ascii="宋体" w:hAnsi="宋体" w:hint="eastAsia"/>
                <w:b/>
                <w:sz w:val="18"/>
                <w:szCs w:val="18"/>
              </w:rPr>
              <w:t xml:space="preserve"> ：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4C0229" w14:paraId="23CCE4B8" w14:textId="77777777">
        <w:trPr>
          <w:trHeight w:val="1698"/>
          <w:jc w:val="center"/>
        </w:trPr>
        <w:tc>
          <w:tcPr>
            <w:tcW w:w="8522" w:type="dxa"/>
            <w:vAlign w:val="center"/>
          </w:tcPr>
          <w:p w14:paraId="4090B29B" w14:textId="77777777" w:rsidR="004C0229" w:rsidRDefault="00000000">
            <w:pPr>
              <w:spacing w:before="156" w:after="156" w:line="360" w:lineRule="auto"/>
              <w:ind w:firstLine="482"/>
              <w:rPr>
                <w:rFonts w:ascii="宋体" w:hAnsi="宋体" w:hint="eastAsia"/>
                <w:b/>
                <w:szCs w:val="21"/>
              </w:rPr>
            </w:pPr>
            <w:r>
              <w:rPr>
                <w:rFonts w:ascii="宋体" w:hAnsi="宋体" w:hint="eastAsia"/>
                <w:b/>
                <w:szCs w:val="21"/>
              </w:rPr>
              <w:t>教学主管领导意见：</w:t>
            </w:r>
          </w:p>
          <w:p w14:paraId="0A20B503" w14:textId="77777777" w:rsidR="004C0229" w:rsidRDefault="00000000">
            <w:pPr>
              <w:spacing w:before="156" w:after="156" w:line="360" w:lineRule="auto"/>
              <w:jc w:val="right"/>
              <w:rPr>
                <w:rFonts w:ascii="宋体" w:hAnsi="宋体" w:hint="eastAsia"/>
                <w:sz w:val="18"/>
                <w:szCs w:val="18"/>
              </w:rPr>
            </w:pPr>
            <w:r>
              <w:rPr>
                <w:rFonts w:ascii="宋体" w:hAnsi="宋体" w:hint="eastAsia"/>
                <w:b/>
                <w:szCs w:val="21"/>
              </w:rPr>
              <w:t>主管领导签字 ：</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bl>
    <w:p w14:paraId="066F3C44" w14:textId="77777777" w:rsidR="004C0229" w:rsidRDefault="004C0229">
      <w:pPr>
        <w:spacing w:line="360" w:lineRule="auto"/>
      </w:pPr>
    </w:p>
    <w:sectPr w:rsidR="004C022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D4F82" w14:textId="77777777" w:rsidR="00952306" w:rsidRDefault="00952306">
      <w:r>
        <w:separator/>
      </w:r>
    </w:p>
  </w:endnote>
  <w:endnote w:type="continuationSeparator" w:id="0">
    <w:p w14:paraId="209DBAEE" w14:textId="77777777" w:rsidR="00952306" w:rsidRDefault="00952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3B122" w14:textId="77777777" w:rsidR="004C0229" w:rsidRDefault="00000000">
    <w:pPr>
      <w:pStyle w:val="a9"/>
      <w:framePr w:wrap="around" w:vAnchor="text" w:hAnchor="margin" w:xAlign="center" w:y="1"/>
      <w:rPr>
        <w:rStyle w:val="af0"/>
      </w:rPr>
    </w:pPr>
    <w:r>
      <w:fldChar w:fldCharType="begin"/>
    </w:r>
    <w:r>
      <w:rPr>
        <w:rStyle w:val="af0"/>
      </w:rPr>
      <w:instrText xml:space="preserve">PAGE  </w:instrText>
    </w:r>
    <w:r>
      <w:fldChar w:fldCharType="end"/>
    </w:r>
  </w:p>
  <w:p w14:paraId="7E4F2CFB" w14:textId="77777777" w:rsidR="004C0229" w:rsidRDefault="004C022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2CB1C" w14:textId="77777777" w:rsidR="00952306" w:rsidRDefault="00952306">
      <w:r>
        <w:separator/>
      </w:r>
    </w:p>
  </w:footnote>
  <w:footnote w:type="continuationSeparator" w:id="0">
    <w:p w14:paraId="44D8EAE0" w14:textId="77777777" w:rsidR="00952306" w:rsidRDefault="00952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9C87" w14:textId="77777777" w:rsidR="004C0229" w:rsidRDefault="004C0229">
    <w:pPr>
      <w:pStyle w:val="ab"/>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Y3MWFkMmQxMzM5NjY5YzQzZGY4NTA5MGI1ODhmOGUifQ=="/>
  </w:docVars>
  <w:rsids>
    <w:rsidRoot w:val="00B33433"/>
    <w:rsid w:val="0000139A"/>
    <w:rsid w:val="00006FA8"/>
    <w:rsid w:val="00030589"/>
    <w:rsid w:val="0006570A"/>
    <w:rsid w:val="0006629E"/>
    <w:rsid w:val="00086B49"/>
    <w:rsid w:val="0009456C"/>
    <w:rsid w:val="000E11BB"/>
    <w:rsid w:val="000F5D41"/>
    <w:rsid w:val="00100A8B"/>
    <w:rsid w:val="00100C5A"/>
    <w:rsid w:val="00143293"/>
    <w:rsid w:val="001463D9"/>
    <w:rsid w:val="00170095"/>
    <w:rsid w:val="0019131F"/>
    <w:rsid w:val="00195CEB"/>
    <w:rsid w:val="00197B6B"/>
    <w:rsid w:val="001B3740"/>
    <w:rsid w:val="001D29C3"/>
    <w:rsid w:val="001F0D1E"/>
    <w:rsid w:val="001F0EE9"/>
    <w:rsid w:val="001F6456"/>
    <w:rsid w:val="001F7B11"/>
    <w:rsid w:val="00200B1A"/>
    <w:rsid w:val="00200F0F"/>
    <w:rsid w:val="00202939"/>
    <w:rsid w:val="002072C8"/>
    <w:rsid w:val="0021604F"/>
    <w:rsid w:val="002322DF"/>
    <w:rsid w:val="00234BC2"/>
    <w:rsid w:val="00250E13"/>
    <w:rsid w:val="00256E73"/>
    <w:rsid w:val="00257D52"/>
    <w:rsid w:val="002751FF"/>
    <w:rsid w:val="002754BC"/>
    <w:rsid w:val="00281802"/>
    <w:rsid w:val="00285A1E"/>
    <w:rsid w:val="00291731"/>
    <w:rsid w:val="002A5FA3"/>
    <w:rsid w:val="002D6033"/>
    <w:rsid w:val="002D6C47"/>
    <w:rsid w:val="002E633E"/>
    <w:rsid w:val="002F7126"/>
    <w:rsid w:val="00304281"/>
    <w:rsid w:val="00326699"/>
    <w:rsid w:val="00345F38"/>
    <w:rsid w:val="00353EE2"/>
    <w:rsid w:val="003B4AF3"/>
    <w:rsid w:val="003B54E6"/>
    <w:rsid w:val="003C0369"/>
    <w:rsid w:val="003E560E"/>
    <w:rsid w:val="003E5D31"/>
    <w:rsid w:val="004006F8"/>
    <w:rsid w:val="00406E59"/>
    <w:rsid w:val="00415F70"/>
    <w:rsid w:val="004222A5"/>
    <w:rsid w:val="00442EF4"/>
    <w:rsid w:val="00454BAE"/>
    <w:rsid w:val="00466FAE"/>
    <w:rsid w:val="004729AC"/>
    <w:rsid w:val="00473D7A"/>
    <w:rsid w:val="004A4321"/>
    <w:rsid w:val="004C0229"/>
    <w:rsid w:val="004D23F8"/>
    <w:rsid w:val="004D348D"/>
    <w:rsid w:val="004E0B0C"/>
    <w:rsid w:val="00501C7D"/>
    <w:rsid w:val="005261C8"/>
    <w:rsid w:val="005277E4"/>
    <w:rsid w:val="00530B36"/>
    <w:rsid w:val="00536416"/>
    <w:rsid w:val="005513F9"/>
    <w:rsid w:val="00573679"/>
    <w:rsid w:val="0057670E"/>
    <w:rsid w:val="005A0E12"/>
    <w:rsid w:val="005B7C6E"/>
    <w:rsid w:val="005D49AF"/>
    <w:rsid w:val="005F0E4C"/>
    <w:rsid w:val="005F3A91"/>
    <w:rsid w:val="00605E99"/>
    <w:rsid w:val="00626EB6"/>
    <w:rsid w:val="00633FF5"/>
    <w:rsid w:val="00647E6B"/>
    <w:rsid w:val="00665153"/>
    <w:rsid w:val="00673314"/>
    <w:rsid w:val="00674357"/>
    <w:rsid w:val="006834FB"/>
    <w:rsid w:val="006843C1"/>
    <w:rsid w:val="006A51E9"/>
    <w:rsid w:val="006A59D3"/>
    <w:rsid w:val="006D2574"/>
    <w:rsid w:val="006D5E8E"/>
    <w:rsid w:val="006D645D"/>
    <w:rsid w:val="006F05C1"/>
    <w:rsid w:val="006F1DFB"/>
    <w:rsid w:val="00714FDD"/>
    <w:rsid w:val="007151DF"/>
    <w:rsid w:val="0073504D"/>
    <w:rsid w:val="0075252D"/>
    <w:rsid w:val="0077323B"/>
    <w:rsid w:val="007A637F"/>
    <w:rsid w:val="007B3BBC"/>
    <w:rsid w:val="007D57C8"/>
    <w:rsid w:val="008226C9"/>
    <w:rsid w:val="00836746"/>
    <w:rsid w:val="008439B6"/>
    <w:rsid w:val="0087198C"/>
    <w:rsid w:val="00892AEC"/>
    <w:rsid w:val="008A1121"/>
    <w:rsid w:val="008C6627"/>
    <w:rsid w:val="008D6D06"/>
    <w:rsid w:val="00907875"/>
    <w:rsid w:val="00936F6F"/>
    <w:rsid w:val="00941217"/>
    <w:rsid w:val="00952306"/>
    <w:rsid w:val="009572B6"/>
    <w:rsid w:val="009635CC"/>
    <w:rsid w:val="009743FB"/>
    <w:rsid w:val="009A7A25"/>
    <w:rsid w:val="009D62CF"/>
    <w:rsid w:val="00A243D2"/>
    <w:rsid w:val="00A62C2E"/>
    <w:rsid w:val="00A778E0"/>
    <w:rsid w:val="00A85EF5"/>
    <w:rsid w:val="00A903C5"/>
    <w:rsid w:val="00A96713"/>
    <w:rsid w:val="00AA1B6A"/>
    <w:rsid w:val="00AB4674"/>
    <w:rsid w:val="00B1553B"/>
    <w:rsid w:val="00B21E06"/>
    <w:rsid w:val="00B22302"/>
    <w:rsid w:val="00B33433"/>
    <w:rsid w:val="00B3563B"/>
    <w:rsid w:val="00B455FC"/>
    <w:rsid w:val="00B62CFE"/>
    <w:rsid w:val="00B63CCB"/>
    <w:rsid w:val="00B64719"/>
    <w:rsid w:val="00B6482C"/>
    <w:rsid w:val="00B803AE"/>
    <w:rsid w:val="00B8364A"/>
    <w:rsid w:val="00BB4216"/>
    <w:rsid w:val="00BC147B"/>
    <w:rsid w:val="00BC510F"/>
    <w:rsid w:val="00BD36F5"/>
    <w:rsid w:val="00BF4FDF"/>
    <w:rsid w:val="00C24C7B"/>
    <w:rsid w:val="00C25A19"/>
    <w:rsid w:val="00C5680A"/>
    <w:rsid w:val="00C63AAB"/>
    <w:rsid w:val="00C75221"/>
    <w:rsid w:val="00CA32AD"/>
    <w:rsid w:val="00D11DCB"/>
    <w:rsid w:val="00DA2436"/>
    <w:rsid w:val="00DC485C"/>
    <w:rsid w:val="00DC67C2"/>
    <w:rsid w:val="00DC7D1E"/>
    <w:rsid w:val="00DE13CC"/>
    <w:rsid w:val="00DF48E2"/>
    <w:rsid w:val="00E02531"/>
    <w:rsid w:val="00E222A6"/>
    <w:rsid w:val="00E3686D"/>
    <w:rsid w:val="00E475EE"/>
    <w:rsid w:val="00E512C7"/>
    <w:rsid w:val="00E55B2C"/>
    <w:rsid w:val="00E61859"/>
    <w:rsid w:val="00E7646B"/>
    <w:rsid w:val="00EA145B"/>
    <w:rsid w:val="00EB54A2"/>
    <w:rsid w:val="00EC77F6"/>
    <w:rsid w:val="00EF3EB3"/>
    <w:rsid w:val="00F269DA"/>
    <w:rsid w:val="00F35BED"/>
    <w:rsid w:val="00F53CE5"/>
    <w:rsid w:val="00F7597D"/>
    <w:rsid w:val="00F82E3C"/>
    <w:rsid w:val="00FA37C3"/>
    <w:rsid w:val="00FB6572"/>
    <w:rsid w:val="00FD6EFD"/>
    <w:rsid w:val="00FE3F12"/>
    <w:rsid w:val="00FE4B5D"/>
    <w:rsid w:val="02886B1E"/>
    <w:rsid w:val="0314419D"/>
    <w:rsid w:val="044879A9"/>
    <w:rsid w:val="04E12279"/>
    <w:rsid w:val="054E5BCA"/>
    <w:rsid w:val="05E144B4"/>
    <w:rsid w:val="0647663A"/>
    <w:rsid w:val="06973BE8"/>
    <w:rsid w:val="07A127C0"/>
    <w:rsid w:val="0830262D"/>
    <w:rsid w:val="08DD0253"/>
    <w:rsid w:val="0A0359E7"/>
    <w:rsid w:val="0A295822"/>
    <w:rsid w:val="0AB263BD"/>
    <w:rsid w:val="0B3D2C13"/>
    <w:rsid w:val="0B4316C4"/>
    <w:rsid w:val="0BC36716"/>
    <w:rsid w:val="0CA915D5"/>
    <w:rsid w:val="0E7C6A86"/>
    <w:rsid w:val="0EDD0927"/>
    <w:rsid w:val="0F5304C9"/>
    <w:rsid w:val="10812D20"/>
    <w:rsid w:val="108D7DE3"/>
    <w:rsid w:val="12EB08EC"/>
    <w:rsid w:val="13D2606B"/>
    <w:rsid w:val="156562F3"/>
    <w:rsid w:val="176A1687"/>
    <w:rsid w:val="178B55A8"/>
    <w:rsid w:val="1A02106C"/>
    <w:rsid w:val="1B29037D"/>
    <w:rsid w:val="1C2E454B"/>
    <w:rsid w:val="1E972FA2"/>
    <w:rsid w:val="203F76B8"/>
    <w:rsid w:val="20850E72"/>
    <w:rsid w:val="20FD56A8"/>
    <w:rsid w:val="222A6E46"/>
    <w:rsid w:val="22BD7461"/>
    <w:rsid w:val="2331546B"/>
    <w:rsid w:val="234E2527"/>
    <w:rsid w:val="24101A89"/>
    <w:rsid w:val="242B6642"/>
    <w:rsid w:val="255E0138"/>
    <w:rsid w:val="262F59AC"/>
    <w:rsid w:val="28616532"/>
    <w:rsid w:val="287912F3"/>
    <w:rsid w:val="288F421B"/>
    <w:rsid w:val="28E06393"/>
    <w:rsid w:val="29A4457D"/>
    <w:rsid w:val="2A08155E"/>
    <w:rsid w:val="2A27613F"/>
    <w:rsid w:val="2B2D0C7F"/>
    <w:rsid w:val="2C44402A"/>
    <w:rsid w:val="2C673B07"/>
    <w:rsid w:val="2CED47AB"/>
    <w:rsid w:val="2D164617"/>
    <w:rsid w:val="2D5F0CD3"/>
    <w:rsid w:val="2E8A57EA"/>
    <w:rsid w:val="3029286C"/>
    <w:rsid w:val="30561C95"/>
    <w:rsid w:val="3098505F"/>
    <w:rsid w:val="328A7691"/>
    <w:rsid w:val="34486F54"/>
    <w:rsid w:val="34D73340"/>
    <w:rsid w:val="36FC2AA7"/>
    <w:rsid w:val="387A1E33"/>
    <w:rsid w:val="38E35E3A"/>
    <w:rsid w:val="39091AA1"/>
    <w:rsid w:val="39284142"/>
    <w:rsid w:val="3A526A24"/>
    <w:rsid w:val="3C1908A2"/>
    <w:rsid w:val="3C2F1EAF"/>
    <w:rsid w:val="3D1B77FC"/>
    <w:rsid w:val="3FFC3D5A"/>
    <w:rsid w:val="4020439E"/>
    <w:rsid w:val="40827157"/>
    <w:rsid w:val="43830DC7"/>
    <w:rsid w:val="447A08AC"/>
    <w:rsid w:val="457B0261"/>
    <w:rsid w:val="46120C85"/>
    <w:rsid w:val="487B160F"/>
    <w:rsid w:val="48DD4708"/>
    <w:rsid w:val="492F5B12"/>
    <w:rsid w:val="499809F2"/>
    <w:rsid w:val="4B4B7236"/>
    <w:rsid w:val="4C68315E"/>
    <w:rsid w:val="4CBD410E"/>
    <w:rsid w:val="4D1D6FCE"/>
    <w:rsid w:val="4E4A4F6B"/>
    <w:rsid w:val="4EE67E4C"/>
    <w:rsid w:val="50D27CB4"/>
    <w:rsid w:val="524E535A"/>
    <w:rsid w:val="53D932D3"/>
    <w:rsid w:val="54B319C2"/>
    <w:rsid w:val="58DE3E1D"/>
    <w:rsid w:val="593612EF"/>
    <w:rsid w:val="5A264308"/>
    <w:rsid w:val="5AC9695B"/>
    <w:rsid w:val="5D497542"/>
    <w:rsid w:val="5D9A411F"/>
    <w:rsid w:val="5DC8255A"/>
    <w:rsid w:val="5F1F2687"/>
    <w:rsid w:val="5F306770"/>
    <w:rsid w:val="5FFF68A4"/>
    <w:rsid w:val="60715814"/>
    <w:rsid w:val="6893466F"/>
    <w:rsid w:val="6A1425F4"/>
    <w:rsid w:val="6C2922AE"/>
    <w:rsid w:val="6E554C1B"/>
    <w:rsid w:val="6E8654FE"/>
    <w:rsid w:val="6FB3485C"/>
    <w:rsid w:val="71FC54E6"/>
    <w:rsid w:val="72002AF7"/>
    <w:rsid w:val="720222CF"/>
    <w:rsid w:val="73107E74"/>
    <w:rsid w:val="745D70B1"/>
    <w:rsid w:val="754D5949"/>
    <w:rsid w:val="768706C8"/>
    <w:rsid w:val="77130E94"/>
    <w:rsid w:val="787C24B1"/>
    <w:rsid w:val="79CE1216"/>
    <w:rsid w:val="7AC5017B"/>
    <w:rsid w:val="7B0F54E5"/>
    <w:rsid w:val="7B8C43B9"/>
    <w:rsid w:val="7D295647"/>
    <w:rsid w:val="7E3A462D"/>
    <w:rsid w:val="7E871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5BAD9813"/>
  <w15:docId w15:val="{CD8D3A09-FB73-46EB-BEFD-25BACACC9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qFormat="1"/>
    <w:lsdException w:name="Title" w:qFormat="1"/>
    <w:lsdException w:name="Default Paragraph Font" w:semiHidden="1" w:uiPriority="1" w:unhideWhenUsed="1" w:qFormat="1"/>
    <w:lsdException w:name="Body Text" w:semiHidden="1" w:qFormat="1"/>
    <w:lsdException w:name="Body Text Indent" w:qFormat="1"/>
    <w:lsdException w:name="Subtitle"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pPr>
      <w:widowControl/>
      <w:spacing w:before="100" w:beforeAutospacing="1" w:after="100" w:afterAutospacing="1"/>
      <w:jc w:val="left"/>
    </w:pPr>
    <w:rPr>
      <w:rFonts w:ascii="宋体" w:hAnsi="宋体" w:cs="宋体"/>
      <w:kern w:val="0"/>
      <w:sz w:val="24"/>
    </w:rPr>
  </w:style>
  <w:style w:type="paragraph" w:styleId="a4">
    <w:name w:val="annotation text"/>
    <w:basedOn w:val="a"/>
    <w:qFormat/>
    <w:pPr>
      <w:jc w:val="left"/>
    </w:pPr>
  </w:style>
  <w:style w:type="paragraph" w:styleId="30">
    <w:name w:val="Body Text 3"/>
    <w:basedOn w:val="a"/>
    <w:qFormat/>
    <w:pPr>
      <w:spacing w:after="120"/>
    </w:pPr>
    <w:rPr>
      <w:sz w:val="16"/>
      <w:szCs w:val="16"/>
    </w:rPr>
  </w:style>
  <w:style w:type="paragraph" w:styleId="a5">
    <w:name w:val="Body Text"/>
    <w:basedOn w:val="a"/>
    <w:semiHidden/>
    <w:qFormat/>
    <w:rPr>
      <w:rFonts w:ascii="宋体" w:hAnsi="宋体" w:cs="宋体"/>
      <w:sz w:val="23"/>
      <w:szCs w:val="23"/>
      <w:lang w:eastAsia="en-US"/>
    </w:rPr>
  </w:style>
  <w:style w:type="paragraph" w:styleId="a6">
    <w:name w:val="Body Text Indent"/>
    <w:basedOn w:val="a"/>
    <w:qFormat/>
    <w:pPr>
      <w:spacing w:after="120"/>
      <w:ind w:leftChars="200" w:left="420"/>
    </w:pPr>
  </w:style>
  <w:style w:type="paragraph" w:styleId="a7">
    <w:name w:val="Plain Text"/>
    <w:basedOn w:val="a"/>
    <w:qFormat/>
    <w:rPr>
      <w:rFonts w:ascii="宋体" w:eastAsia="楷体_GB2312" w:hAnsi="Courier New"/>
      <w:sz w:val="24"/>
      <w:szCs w:val="20"/>
    </w:rPr>
  </w:style>
  <w:style w:type="paragraph" w:styleId="20">
    <w:name w:val="Body Text Indent 2"/>
    <w:basedOn w:val="a"/>
    <w:qFormat/>
    <w:pPr>
      <w:spacing w:after="120" w:line="480" w:lineRule="auto"/>
      <w:ind w:leftChars="200" w:left="420"/>
    </w:pPr>
  </w:style>
  <w:style w:type="paragraph" w:styleId="a8">
    <w:name w:val="Balloon Text"/>
    <w:basedOn w:val="a"/>
    <w:semiHidden/>
    <w:qFormat/>
    <w:rPr>
      <w:rFonts w:ascii="Calibri" w:hAnsi="Calibri"/>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31">
    <w:name w:val="Body Text Indent 3"/>
    <w:basedOn w:val="a"/>
    <w:qFormat/>
    <w:pPr>
      <w:spacing w:after="120"/>
      <w:ind w:leftChars="200" w:left="420"/>
    </w:pPr>
    <w:rPr>
      <w:sz w:val="16"/>
      <w:szCs w:val="16"/>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d">
    <w:name w:val="Normal (Web)"/>
    <w:basedOn w:val="a"/>
    <w:qFormat/>
    <w:pPr>
      <w:widowControl/>
      <w:spacing w:before="100" w:beforeAutospacing="1" w:after="100" w:afterAutospacing="1"/>
      <w:jc w:val="left"/>
    </w:pPr>
    <w:rPr>
      <w:rFonts w:ascii="宋体" w:hAnsi="宋体"/>
      <w:snapToGrid w:val="0"/>
      <w:kern w:val="0"/>
      <w:sz w:val="24"/>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bCs/>
    </w:rPr>
  </w:style>
  <w:style w:type="character" w:styleId="af0">
    <w:name w:val="page number"/>
    <w:basedOn w:val="a0"/>
    <w:qFormat/>
  </w:style>
  <w:style w:type="character" w:styleId="af1">
    <w:name w:val="FollowedHyperlink"/>
    <w:basedOn w:val="a0"/>
    <w:uiPriority w:val="99"/>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qFormat/>
    <w:rPr>
      <w:sz w:val="21"/>
      <w:szCs w:val="21"/>
    </w:rPr>
  </w:style>
  <w:style w:type="character" w:customStyle="1" w:styleId="aa">
    <w:name w:val="页脚 字符"/>
    <w:basedOn w:val="a0"/>
    <w:link w:val="a9"/>
    <w:semiHidden/>
    <w:qFormat/>
    <w:rPr>
      <w:rFonts w:eastAsia="宋体"/>
      <w:kern w:val="2"/>
      <w:sz w:val="18"/>
      <w:szCs w:val="18"/>
      <w:lang w:val="en-US" w:eastAsia="zh-CN" w:bidi="ar-SA"/>
    </w:rPr>
  </w:style>
  <w:style w:type="character" w:customStyle="1" w:styleId="ac">
    <w:name w:val="页眉 字符"/>
    <w:basedOn w:val="a0"/>
    <w:link w:val="ab"/>
    <w:semiHidden/>
    <w:qFormat/>
    <w:rPr>
      <w:rFonts w:eastAsia="宋体"/>
      <w:kern w:val="2"/>
      <w:sz w:val="18"/>
      <w:szCs w:val="18"/>
      <w:lang w:val="en-US" w:eastAsia="zh-CN" w:bidi="ar-SA"/>
    </w:rPr>
  </w:style>
  <w:style w:type="character" w:customStyle="1" w:styleId="font21">
    <w:name w:val="font21"/>
    <w:basedOn w:val="a0"/>
    <w:qFormat/>
    <w:rPr>
      <w:rFonts w:ascii="宋体" w:eastAsia="宋体" w:hAnsi="宋体" w:hint="eastAsia"/>
      <w:b/>
      <w:bCs/>
      <w:color w:val="000000"/>
      <w:sz w:val="18"/>
      <w:szCs w:val="18"/>
      <w:u w:val="none"/>
    </w:rPr>
  </w:style>
  <w:style w:type="character" w:customStyle="1" w:styleId="style19">
    <w:name w:val="style19"/>
    <w:basedOn w:val="a0"/>
    <w:qFormat/>
  </w:style>
  <w:style w:type="character" w:customStyle="1" w:styleId="font81">
    <w:name w:val="font81"/>
    <w:basedOn w:val="a0"/>
    <w:qFormat/>
    <w:rPr>
      <w:rFonts w:ascii="宋体" w:eastAsia="宋体" w:hAnsi="宋体" w:cs="宋体" w:hint="eastAsia"/>
      <w:b/>
      <w:color w:val="000000"/>
      <w:sz w:val="18"/>
      <w:szCs w:val="18"/>
      <w:u w:val="none"/>
    </w:rPr>
  </w:style>
  <w:style w:type="character" w:customStyle="1" w:styleId="apple-converted-space">
    <w:name w:val="apple-converted-space"/>
    <w:basedOn w:val="a0"/>
    <w:qFormat/>
  </w:style>
  <w:style w:type="character" w:customStyle="1" w:styleId="font101">
    <w:name w:val="font101"/>
    <w:basedOn w:val="a0"/>
    <w:qFormat/>
    <w:rPr>
      <w:rFonts w:ascii="Times New Roman" w:hAnsi="Times New Roman" w:cs="Times New Roman" w:hint="default"/>
      <w:b/>
      <w:color w:val="000000"/>
      <w:sz w:val="18"/>
      <w:szCs w:val="18"/>
      <w:u w:val="none"/>
    </w:rPr>
  </w:style>
  <w:style w:type="character" w:customStyle="1" w:styleId="font11">
    <w:name w:val="font11"/>
    <w:basedOn w:val="a0"/>
    <w:qFormat/>
    <w:rPr>
      <w:rFonts w:ascii="Times New Roman" w:hAnsi="Times New Roman" w:cs="Times New Roman" w:hint="default"/>
      <w:b/>
      <w:bCs/>
      <w:color w:val="000000"/>
      <w:sz w:val="18"/>
      <w:szCs w:val="18"/>
      <w:u w:val="none"/>
    </w:rPr>
  </w:style>
  <w:style w:type="character" w:customStyle="1" w:styleId="font01">
    <w:name w:val="font01"/>
    <w:basedOn w:val="a0"/>
    <w:qFormat/>
    <w:rPr>
      <w:rFonts w:ascii="Times New Roman" w:hAnsi="Times New Roman" w:cs="Times New Roman" w:hint="default"/>
      <w:b/>
      <w:color w:val="000000"/>
      <w:sz w:val="18"/>
      <w:szCs w:val="18"/>
      <w:u w:val="none"/>
    </w:rPr>
  </w:style>
  <w:style w:type="character" w:customStyle="1" w:styleId="style211">
    <w:name w:val="style211"/>
    <w:basedOn w:val="a0"/>
    <w:qFormat/>
    <w:rPr>
      <w:sz w:val="28"/>
      <w:szCs w:val="28"/>
    </w:rPr>
  </w:style>
  <w:style w:type="character" w:customStyle="1" w:styleId="yongrinewsarticlestitle1">
    <w:name w:val="yongri_newsarticles_title1"/>
    <w:basedOn w:val="a0"/>
    <w:qFormat/>
    <w:rPr>
      <w:rFonts w:ascii="Tahoma" w:hAnsi="Tahoma" w:cs="Tahoma" w:hint="default"/>
      <w:b/>
      <w:bCs/>
      <w:sz w:val="27"/>
      <w:szCs w:val="27"/>
    </w:rPr>
  </w:style>
  <w:style w:type="character" w:customStyle="1" w:styleId="style201">
    <w:name w:val="style201"/>
    <w:basedOn w:val="a0"/>
    <w:qFormat/>
    <w:rPr>
      <w:sz w:val="28"/>
      <w:szCs w:val="28"/>
    </w:rPr>
  </w:style>
  <w:style w:type="paragraph" w:customStyle="1" w:styleId="xl26">
    <w:name w:val="xl26"/>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8">
    <w:name w:val="xl58"/>
    <w:basedOn w:val="a"/>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5">
    <w:name w:val="xl35"/>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20"/>
      <w:szCs w:val="20"/>
    </w:rPr>
  </w:style>
  <w:style w:type="paragraph" w:customStyle="1" w:styleId="xl32">
    <w:name w:val="xl32"/>
    <w:basedOn w:val="a"/>
    <w:qFormat/>
    <w:pPr>
      <w:widowControl/>
      <w:pBdr>
        <w:right w:val="single" w:sz="8" w:space="0" w:color="auto"/>
      </w:pBdr>
      <w:spacing w:before="100" w:beforeAutospacing="1" w:after="100" w:afterAutospacing="1"/>
      <w:jc w:val="left"/>
    </w:pPr>
    <w:rPr>
      <w:rFonts w:ascii="宋体" w:hAnsi="宋体" w:cs="宋体"/>
      <w:kern w:val="0"/>
      <w:sz w:val="18"/>
      <w:szCs w:val="18"/>
    </w:rPr>
  </w:style>
  <w:style w:type="paragraph" w:customStyle="1" w:styleId="xl49">
    <w:name w:val="xl49"/>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9">
    <w:name w:val="xl39"/>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6">
    <w:name w:val="xl56"/>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24">
    <w:name w:val="xl24"/>
    <w:basedOn w:val="a"/>
    <w:qFormat/>
    <w:pPr>
      <w:widowControl/>
      <w:pBdr>
        <w:top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74">
    <w:name w:val="xl74"/>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6">
    <w:name w:val="样式6"/>
    <w:basedOn w:val="5"/>
    <w:qFormat/>
    <w:pPr>
      <w:ind w:left="380"/>
      <w:jc w:val="both"/>
    </w:pPr>
    <w:rPr>
      <w:color w:val="auto"/>
    </w:rPr>
  </w:style>
  <w:style w:type="paragraph" w:customStyle="1" w:styleId="5">
    <w:name w:val="样式5"/>
    <w:basedOn w:val="a"/>
    <w:qFormat/>
    <w:pPr>
      <w:widowControl/>
      <w:spacing w:line="360" w:lineRule="exact"/>
      <w:ind w:firstLineChars="200" w:firstLine="420"/>
      <w:jc w:val="left"/>
    </w:pPr>
    <w:rPr>
      <w:rFonts w:ascii="宋体" w:hAnsi="宋体"/>
      <w:color w:val="000000"/>
      <w:kern w:val="0"/>
      <w:szCs w:val="21"/>
    </w:rPr>
  </w:style>
  <w:style w:type="paragraph" w:customStyle="1" w:styleId="CharCharCharChar">
    <w:name w:val="Char Char Char Char"/>
    <w:basedOn w:val="a"/>
    <w:qFormat/>
    <w:pPr>
      <w:widowControl/>
      <w:spacing w:after="160" w:line="240" w:lineRule="exact"/>
      <w:jc w:val="left"/>
    </w:pPr>
    <w:rPr>
      <w:rFonts w:ascii="宋体" w:hAnsi="宋体"/>
      <w:snapToGrid w:val="0"/>
      <w:kern w:val="0"/>
      <w:sz w:val="28"/>
      <w:szCs w:val="20"/>
    </w:rPr>
  </w:style>
  <w:style w:type="paragraph" w:customStyle="1" w:styleId="xl59">
    <w:name w:val="xl59"/>
    <w:basedOn w:val="a"/>
    <w:qFormat/>
    <w:pPr>
      <w:widowControl/>
      <w:pBdr>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69">
    <w:name w:val="xl69"/>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68">
    <w:name w:val="xl68"/>
    <w:basedOn w:val="a"/>
    <w:qFormat/>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1">
    <w:name w:val="xl71"/>
    <w:basedOn w:val="a"/>
    <w:qFormat/>
    <w:pPr>
      <w:widowControl/>
      <w:pBdr>
        <w:left w:val="single" w:sz="8" w:space="0" w:color="auto"/>
        <w:bottom w:val="single" w:sz="8" w:space="0" w:color="000000"/>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0">
    <w:name w:val="xl70"/>
    <w:basedOn w:val="a"/>
    <w:qFormat/>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321">
    <w:name w:val="样式 标题 3 + 首行缩进:  2 字符1"/>
    <w:basedOn w:val="3"/>
    <w:qFormat/>
    <w:pPr>
      <w:adjustRightInd w:val="0"/>
      <w:spacing w:before="0" w:after="0" w:line="440" w:lineRule="exact"/>
      <w:ind w:firstLineChars="200" w:firstLine="200"/>
      <w:jc w:val="left"/>
      <w:textAlignment w:val="baseline"/>
    </w:pPr>
    <w:rPr>
      <w:rFonts w:eastAsia="仿宋_GB2312" w:cs="宋体"/>
      <w:sz w:val="24"/>
      <w:szCs w:val="20"/>
    </w:rPr>
  </w:style>
  <w:style w:type="paragraph" w:customStyle="1" w:styleId="xl65">
    <w:name w:val="xl65"/>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73">
    <w:name w:val="xl73"/>
    <w:basedOn w:val="a"/>
    <w:qFormat/>
    <w:pPr>
      <w:widowControl/>
      <w:pBdr>
        <w:top w:val="single" w:sz="8" w:space="0" w:color="000000"/>
        <w:left w:val="single" w:sz="8" w:space="0" w:color="auto"/>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27">
    <w:name w:val="xl27"/>
    <w:basedOn w:val="a"/>
    <w:qFormat/>
    <w:pPr>
      <w:widowControl/>
      <w:pBdr>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3">
    <w:name w:val="xl33"/>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54">
    <w:name w:val="xl54"/>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25">
    <w:name w:val="xl25"/>
    <w:basedOn w:val="a"/>
    <w:qFormat/>
    <w:pPr>
      <w:widowControl/>
      <w:pBdr>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1">
    <w:name w:val="xl51"/>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style24">
    <w:name w:val="style24"/>
    <w:basedOn w:val="a"/>
    <w:qFormat/>
    <w:pPr>
      <w:widowControl/>
      <w:spacing w:before="100" w:beforeAutospacing="1" w:after="100" w:afterAutospacing="1"/>
      <w:jc w:val="left"/>
    </w:pPr>
    <w:rPr>
      <w:rFonts w:ascii="宋体" w:hAnsi="宋体" w:cs="宋体"/>
      <w:b/>
      <w:bCs/>
      <w:kern w:val="0"/>
      <w:szCs w:val="21"/>
    </w:rPr>
  </w:style>
  <w:style w:type="paragraph" w:customStyle="1" w:styleId="font5">
    <w:name w:val="font5"/>
    <w:basedOn w:val="a"/>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xl50">
    <w:name w:val="xl50"/>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46">
    <w:name w:val="xl46"/>
    <w:basedOn w:val="a"/>
    <w:qFormat/>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62">
    <w:name w:val="xl62"/>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6">
    <w:name w:val="xl66"/>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3">
    <w:name w:val="xl53"/>
    <w:basedOn w:val="a"/>
    <w:qFormat/>
    <w:pPr>
      <w:widowControl/>
      <w:pBdr>
        <w:top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0">
    <w:name w:val="xl40"/>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45">
    <w:name w:val="xl45"/>
    <w:basedOn w:val="a"/>
    <w:qFormat/>
    <w:pPr>
      <w:widowControl/>
      <w:pBdr>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38">
    <w:name w:val="xl38"/>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7">
    <w:name w:val="xl67"/>
    <w:basedOn w:val="a"/>
    <w:qFormat/>
    <w:pPr>
      <w:widowControl/>
      <w:pBdr>
        <w:top w:val="single" w:sz="8" w:space="0" w:color="auto"/>
        <w:bottom w:val="single" w:sz="8"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Char">
    <w:name w:val="Char"/>
    <w:basedOn w:val="a"/>
    <w:semiHidden/>
    <w:qFormat/>
    <w:pPr>
      <w:widowControl/>
      <w:spacing w:after="160" w:line="240" w:lineRule="exact"/>
      <w:jc w:val="left"/>
    </w:pPr>
    <w:rPr>
      <w:rFonts w:ascii="Verdana" w:hAnsi="Verdana"/>
      <w:kern w:val="0"/>
      <w:sz w:val="20"/>
      <w:szCs w:val="20"/>
      <w:lang w:eastAsia="en-US"/>
    </w:rPr>
  </w:style>
  <w:style w:type="paragraph" w:customStyle="1" w:styleId="xl44">
    <w:name w:val="xl44"/>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xl63">
    <w:name w:val="xl63"/>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32">
    <w:name w:val="样式3"/>
    <w:basedOn w:val="a"/>
    <w:qFormat/>
    <w:pPr>
      <w:jc w:val="center"/>
    </w:pPr>
    <w:rPr>
      <w:rFonts w:ascii="宋体" w:hAnsi="宋体"/>
      <w:szCs w:val="21"/>
    </w:rPr>
  </w:style>
  <w:style w:type="paragraph" w:customStyle="1" w:styleId="xl72">
    <w:name w:val="xl72"/>
    <w:basedOn w:val="a"/>
    <w:qFormat/>
    <w:pPr>
      <w:widowControl/>
      <w:pBdr>
        <w:top w:val="single" w:sz="8" w:space="0" w:color="000000"/>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22">
    <w:name w:val="xl22"/>
    <w:basedOn w:val="a"/>
    <w:qFormat/>
    <w:pPr>
      <w:widowControl/>
      <w:spacing w:before="100" w:beforeAutospacing="1" w:after="100" w:afterAutospacing="1"/>
      <w:jc w:val="center"/>
    </w:pPr>
    <w:rPr>
      <w:rFonts w:ascii="宋体" w:hAnsi="宋体" w:cs="宋体"/>
      <w:b/>
      <w:bCs/>
      <w:color w:val="000000"/>
      <w:kern w:val="0"/>
      <w:sz w:val="18"/>
      <w:szCs w:val="18"/>
    </w:rPr>
  </w:style>
  <w:style w:type="paragraph" w:customStyle="1" w:styleId="xl41">
    <w:name w:val="xl41"/>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30">
    <w:name w:val="xl30"/>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paragraph" w:customStyle="1" w:styleId="xl47">
    <w:name w:val="xl47"/>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28">
    <w:name w:val="xl28"/>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48">
    <w:name w:val="xl48"/>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af4">
    <w:name w:val="a"/>
    <w:basedOn w:val="a"/>
    <w:qFormat/>
    <w:pPr>
      <w:widowControl/>
      <w:spacing w:before="100" w:beforeAutospacing="1" w:after="100" w:afterAutospacing="1"/>
      <w:jc w:val="left"/>
    </w:pPr>
    <w:rPr>
      <w:rFonts w:ascii="宋体" w:hAnsi="宋体" w:cs="宋体"/>
      <w:kern w:val="0"/>
      <w:sz w:val="24"/>
    </w:rPr>
  </w:style>
  <w:style w:type="paragraph" w:customStyle="1" w:styleId="GB2312GB231223">
    <w:name w:val="样式 (西文) 仿宋_GB2312 (中文) 仿宋_GB2312 (符号) 宋体 四号 行距: 固定值 23 磅 首行..."/>
    <w:basedOn w:val="a"/>
    <w:qFormat/>
    <w:pPr>
      <w:spacing w:line="440" w:lineRule="exact"/>
      <w:ind w:firstLineChars="200" w:firstLine="200"/>
    </w:pPr>
    <w:rPr>
      <w:rFonts w:ascii="仿宋_GB2312" w:eastAsia="仿宋_GB2312" w:hAnsi="宋体" w:cs="宋体"/>
      <w:sz w:val="24"/>
      <w:szCs w:val="20"/>
    </w:rPr>
  </w:style>
  <w:style w:type="paragraph" w:customStyle="1" w:styleId="xl37">
    <w:name w:val="xl37"/>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10">
    <w:name w:val="样式1"/>
    <w:basedOn w:val="a"/>
    <w:qFormat/>
    <w:pPr>
      <w:spacing w:beforeLines="50" w:before="50" w:afterLines="50" w:after="50" w:line="440" w:lineRule="exact"/>
      <w:ind w:firstLineChars="200" w:firstLine="200"/>
    </w:pPr>
    <w:rPr>
      <w:rFonts w:eastAsia="黑体"/>
      <w:sz w:val="24"/>
    </w:rPr>
  </w:style>
  <w:style w:type="paragraph" w:customStyle="1" w:styleId="xl31">
    <w:name w:val="xl31"/>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57">
    <w:name w:val="xl57"/>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6">
    <w:name w:val="xl36"/>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5">
    <w:name w:val="xl55"/>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61">
    <w:name w:val="xl61"/>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4">
    <w:name w:val="xl64"/>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2">
    <w:name w:val="xl52"/>
    <w:basedOn w:val="a"/>
    <w:qFormat/>
    <w:pPr>
      <w:widowControl/>
      <w:pBdr>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2">
    <w:name w:val="xl42"/>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xl23">
    <w:name w:val="xl23"/>
    <w:basedOn w:val="a"/>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4">
    <w:name w:val="xl34"/>
    <w:basedOn w:val="a"/>
    <w:qFormat/>
    <w:pPr>
      <w:widowControl/>
      <w:pBdr>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b/>
      <w:bCs/>
      <w:color w:val="000000"/>
      <w:kern w:val="0"/>
      <w:sz w:val="18"/>
      <w:szCs w:val="18"/>
    </w:rPr>
  </w:style>
  <w:style w:type="paragraph" w:customStyle="1" w:styleId="xl29">
    <w:name w:val="xl29"/>
    <w:basedOn w:val="a"/>
    <w:qFormat/>
    <w:pPr>
      <w:widowControl/>
      <w:pBdr>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styleId="af5">
    <w:name w:val="List Paragraph"/>
    <w:basedOn w:val="a"/>
    <w:qFormat/>
    <w:pPr>
      <w:ind w:firstLineChars="200" w:firstLine="420"/>
    </w:pPr>
    <w:rPr>
      <w:rFonts w:ascii="Calibri" w:hAnsi="Calibri"/>
      <w:szCs w:val="22"/>
    </w:rPr>
  </w:style>
  <w:style w:type="paragraph" w:customStyle="1" w:styleId="style2">
    <w:name w:val="style2"/>
    <w:basedOn w:val="a"/>
    <w:qFormat/>
    <w:pPr>
      <w:widowControl/>
      <w:spacing w:before="100" w:beforeAutospacing="1" w:after="100" w:afterAutospacing="1"/>
      <w:jc w:val="left"/>
    </w:pPr>
    <w:rPr>
      <w:rFonts w:ascii="宋体" w:hAnsi="宋体" w:cs="宋体"/>
      <w:kern w:val="0"/>
      <w:sz w:val="24"/>
    </w:rPr>
  </w:style>
  <w:style w:type="paragraph" w:customStyle="1" w:styleId="xl75">
    <w:name w:val="xl75"/>
    <w:basedOn w:val="a"/>
    <w:qFormat/>
    <w:pPr>
      <w:widowControl/>
      <w:pBdr>
        <w:left w:val="single" w:sz="8" w:space="0" w:color="auto"/>
        <w:bottom w:val="single" w:sz="8" w:space="0" w:color="000000"/>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43">
    <w:name w:val="xl43"/>
    <w:basedOn w:val="a"/>
    <w:qFormat/>
    <w:pPr>
      <w:widowControl/>
      <w:pBdr>
        <w:top w:val="single" w:sz="8" w:space="0" w:color="auto"/>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18"/>
      <w:szCs w:val="18"/>
    </w:rPr>
  </w:style>
  <w:style w:type="paragraph" w:customStyle="1" w:styleId="xl60">
    <w:name w:val="xl60"/>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TableText">
    <w:name w:val="Table Text"/>
    <w:basedOn w:val="a"/>
    <w:semiHidden/>
    <w:qFormat/>
    <w:rPr>
      <w:rFonts w:ascii="宋体" w:hAnsi="宋体" w:cs="宋体"/>
      <w:sz w:val="20"/>
      <w:szCs w:val="20"/>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80">
    <w:name w:val="xl80"/>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color w:val="FF0000"/>
      <w:kern w:val="0"/>
      <w:sz w:val="18"/>
      <w:szCs w:val="18"/>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xl95">
    <w:name w:val="xl95"/>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96">
    <w:name w:val="xl96"/>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18"/>
      <w:szCs w:val="18"/>
    </w:rPr>
  </w:style>
  <w:style w:type="paragraph" w:customStyle="1" w:styleId="xl98">
    <w:name w:val="xl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18"/>
      <w:szCs w:val="18"/>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07">
    <w:name w:val="xl107"/>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08">
    <w:name w:val="xl108"/>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09">
    <w:name w:val="xl109"/>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10">
    <w:name w:val="xl110"/>
    <w:basedOn w:val="a"/>
    <w:qFormat/>
    <w:pPr>
      <w:widowControl/>
      <w:spacing w:before="100" w:beforeAutospacing="1" w:after="100" w:afterAutospacing="1"/>
      <w:jc w:val="left"/>
    </w:pPr>
    <w:rPr>
      <w:rFonts w:ascii="宋体" w:hAnsi="宋体" w:cs="宋体"/>
      <w:kern w:val="0"/>
      <w:sz w:val="18"/>
      <w:szCs w:val="18"/>
    </w:rPr>
  </w:style>
  <w:style w:type="paragraph" w:customStyle="1" w:styleId="xl111">
    <w:name w:val="xl111"/>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12">
    <w:name w:val="xl112"/>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114">
    <w:name w:val="xl11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18"/>
      <w:szCs w:val="18"/>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16">
    <w:name w:val="xl116"/>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b/>
      <w:bCs/>
      <w:kern w:val="0"/>
      <w:sz w:val="18"/>
      <w:szCs w:val="18"/>
    </w:rPr>
  </w:style>
  <w:style w:type="paragraph" w:customStyle="1" w:styleId="xl117">
    <w:name w:val="xl117"/>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color w:val="FF0000"/>
      <w:kern w:val="0"/>
      <w:sz w:val="18"/>
      <w:szCs w:val="18"/>
    </w:rPr>
  </w:style>
  <w:style w:type="paragraph" w:customStyle="1" w:styleId="xl118">
    <w:name w:val="xl118"/>
    <w:basedOn w:val="a"/>
    <w:qFormat/>
    <w:pPr>
      <w:widowControl/>
      <w:pBdr>
        <w:top w:val="single" w:sz="4" w:space="0" w:color="auto"/>
        <w:left w:val="single" w:sz="4" w:space="0" w:color="auto"/>
        <w:bottom w:val="single" w:sz="8" w:space="0" w:color="auto"/>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xl119">
    <w:name w:val="xl119"/>
    <w:basedOn w:val="a"/>
    <w:qFormat/>
    <w:pPr>
      <w:widowControl/>
      <w:spacing w:before="100" w:beforeAutospacing="1" w:after="100" w:afterAutospacing="1"/>
      <w:jc w:val="center"/>
    </w:pPr>
    <w:rPr>
      <w:rFonts w:ascii="黑体" w:eastAsia="黑体" w:hAnsi="黑体" w:cs="宋体"/>
      <w:b/>
      <w:bCs/>
      <w:kern w:val="0"/>
      <w:sz w:val="40"/>
      <w:szCs w:val="40"/>
    </w:rPr>
  </w:style>
  <w:style w:type="paragraph" w:customStyle="1" w:styleId="xl120">
    <w:name w:val="xl120"/>
    <w:basedOn w:val="a"/>
    <w:qFormat/>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1">
    <w:name w:val="xl121"/>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2">
    <w:name w:val="xl122"/>
    <w:basedOn w:val="a"/>
    <w:qFormat/>
    <w:pPr>
      <w:widowControl/>
      <w:pBdr>
        <w:top w:val="single" w:sz="4" w:space="0" w:color="auto"/>
        <w:bottom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3">
    <w:name w:val="xl123"/>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4">
    <w:name w:val="xl1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5">
    <w:name w:val="xl125"/>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6">
    <w:name w:val="xl126"/>
    <w:basedOn w:val="a"/>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7">
    <w:name w:val="xl127"/>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8">
    <w:name w:val="xl128"/>
    <w:basedOn w:val="a"/>
    <w:qFormat/>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9">
    <w:name w:val="xl129"/>
    <w:basedOn w:val="a"/>
    <w:qFormat/>
    <w:pPr>
      <w:widowControl/>
      <w:spacing w:before="100" w:beforeAutospacing="1" w:after="100" w:afterAutospacing="1"/>
      <w:jc w:val="left"/>
    </w:pPr>
    <w:rPr>
      <w:rFonts w:ascii="宋体" w:hAnsi="宋体" w:cs="宋体"/>
      <w:kern w:val="0"/>
      <w:sz w:val="24"/>
    </w:rPr>
  </w:style>
  <w:style w:type="paragraph" w:customStyle="1" w:styleId="xl130">
    <w:name w:val="xl130"/>
    <w:basedOn w:val="a"/>
    <w:qFormat/>
    <w:pPr>
      <w:widowControl/>
      <w:spacing w:before="100" w:beforeAutospacing="1" w:after="100" w:afterAutospacing="1"/>
      <w:jc w:val="left"/>
    </w:pPr>
    <w:rPr>
      <w:rFonts w:ascii="宋体" w:hAnsi="宋体" w:cs="宋体"/>
      <w:kern w:val="0"/>
      <w:sz w:val="24"/>
    </w:rPr>
  </w:style>
  <w:style w:type="paragraph" w:customStyle="1" w:styleId="xl131">
    <w:name w:val="xl131"/>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2">
    <w:name w:val="xl13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3">
    <w:name w:val="xl133"/>
    <w:basedOn w:val="a"/>
    <w:qFormat/>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4">
    <w:name w:val="xl13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5">
    <w:name w:val="xl135"/>
    <w:basedOn w:val="a"/>
    <w:qFormat/>
    <w:pPr>
      <w:widowControl/>
      <w:pBdr>
        <w:top w:val="single" w:sz="4" w:space="0" w:color="auto"/>
        <w:lef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6">
    <w:name w:val="xl136"/>
    <w:basedOn w:val="a"/>
    <w:qFormat/>
    <w:pPr>
      <w:widowControl/>
      <w:pBdr>
        <w:left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7">
    <w:name w:val="xl137"/>
    <w:basedOn w:val="a"/>
    <w:qFormat/>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8">
    <w:name w:val="xl138"/>
    <w:basedOn w:val="a"/>
    <w:qFormat/>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9">
    <w:name w:val="xl139"/>
    <w:basedOn w:val="a"/>
    <w:qFormat/>
    <w:pPr>
      <w:widowControl/>
      <w:pBdr>
        <w:top w:val="single" w:sz="8" w:space="0" w:color="000000"/>
        <w:left w:val="single" w:sz="4" w:space="0" w:color="auto"/>
        <w:bottom w:val="single" w:sz="4"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xl140">
    <w:name w:val="xl140"/>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xl141">
    <w:name w:val="xl141"/>
    <w:basedOn w:val="a"/>
    <w:qFormat/>
    <w:pPr>
      <w:widowControl/>
      <w:pBdr>
        <w:top w:val="single" w:sz="8" w:space="0" w:color="000000"/>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42">
    <w:name w:val="xl142"/>
    <w:basedOn w:val="a"/>
    <w:qFormat/>
    <w:pPr>
      <w:widowControl/>
      <w:spacing w:before="100" w:beforeAutospacing="1" w:after="100" w:afterAutospacing="1"/>
      <w:jc w:val="righ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E6F974FE-B184-4C5D-9DDD-CDAC3AA9D53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1886</Words>
  <Characters>10755</Characters>
  <Application>Microsoft Office Word</Application>
  <DocSecurity>0</DocSecurity>
  <Lines>89</Lines>
  <Paragraphs>25</Paragraphs>
  <ScaleCrop>false</ScaleCrop>
  <Company>微软中国</Company>
  <LinksUpToDate>false</LinksUpToDate>
  <CharactersWithSpaces>12616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潮汕职业技术学院</dc:title>
  <dc:creator>微软用户</dc:creator>
  <cp:lastModifiedBy>yonghuai li</cp:lastModifiedBy>
  <cp:revision>59</cp:revision>
  <cp:lastPrinted>2015-04-23T01:36:00Z</cp:lastPrinted>
  <dcterms:created xsi:type="dcterms:W3CDTF">2013-03-20T02:10:00Z</dcterms:created>
  <dcterms:modified xsi:type="dcterms:W3CDTF">2025-09-15T01:23:00Z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DEEBF0D370BD46E392AA97CD42C088AD_13</vt:lpwstr>
  </property>
  <property fmtid="{D5CDD505-2E9C-101B-9397-08002B2CF9AE}" pid="4" name="KSOTemplateDocerSaveRecord">
    <vt:lpwstr>eyJoZGlkIjoiMzEwNTM5NzYwMDRjMzkwZTVkZjY2ODkwMGIxNGU0OTUiLCJ1c2VySWQiOiIxNTYxNDI4ODMwIn0=</vt:lpwstr>
  </property>
</Properties>
</file>