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潮汕职业技术学院学生会章程</w:t>
      </w:r>
    </w:p>
    <w:p>
      <w:pPr>
        <w:spacing w:line="560" w:lineRule="exact"/>
        <w:rPr>
          <w:rFonts w:ascii="方正楷体_GBK" w:hAnsi="方正楷体_GBK" w:eastAsia="方正楷体_GBK" w:cs="方正楷体_GBK"/>
          <w:sz w:val="32"/>
          <w:szCs w:val="32"/>
        </w:rPr>
      </w:pPr>
      <w:bookmarkStart w:id="0" w:name="_Toc15364_WPSOffice_Level1"/>
      <w:bookmarkStart w:id="1" w:name="_Toc25105_WPSOffice_Level1"/>
      <w:bookmarkStart w:id="2" w:name="_Hlk504487178"/>
    </w:p>
    <w:p>
      <w:pPr>
        <w:spacing w:line="560" w:lineRule="exac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第一章 </w:t>
      </w:r>
      <w:r>
        <w:rPr>
          <w:rFonts w:hint="eastAsia" w:ascii="Times New Roman" w:hAnsi="Times New Roman" w:eastAsia="方正黑体_GBK"/>
          <w:sz w:val="32"/>
          <w:szCs w:val="32"/>
        </w:rPr>
        <w:t xml:space="preserve"> </w:t>
      </w:r>
      <w:r>
        <w:rPr>
          <w:rFonts w:ascii="Times New Roman" w:hAnsi="Times New Roman" w:eastAsia="方正黑体_GBK"/>
          <w:sz w:val="32"/>
          <w:szCs w:val="32"/>
        </w:rPr>
        <w:t>总则</w:t>
      </w:r>
      <w:bookmarkEnd w:id="0"/>
      <w:bookmarkEnd w:id="1"/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第一条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潮汕职业技术学院学生会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中共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潮汕职业技术学院委员会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领导下的主要学生组织，以全心全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意服务同学为宗旨，是学校联系广大同学的</w:t>
      </w:r>
      <w:bookmarkStart w:id="13" w:name="_GoBack"/>
      <w:bookmarkEnd w:id="13"/>
      <w:r>
        <w:rPr>
          <w:rFonts w:hint="eastAsia" w:ascii="方正仿宋_GBK" w:hAnsi="方正仿宋_GBK" w:eastAsia="方正仿宋_GBK" w:cs="方正仿宋_GBK"/>
          <w:sz w:val="32"/>
          <w:szCs w:val="32"/>
        </w:rPr>
        <w:t>桥梁和纽带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第二条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潮汕职业技术学院学生会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马克思列宁主义、毛泽东思想、邓小平理论、“三个代表”重要思想、科学发展观、习近平新时代中国特色社会主义思想为指导，遵循和贯彻党的教育方针，开展形式多样、健康向上、格调高雅的校园文化活动，促进同学德智体美劳全面发展，不断增强中国特色社会主义道路自信、理论自信、制度自信、文化自信，自觉树立和践行社会主义核心价值观，为实现中华民族伟大复兴的中国梦而努力奋斗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第三条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潮汕职业技术学院学生会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加强对同学的政治引领为根本，及时向同学传达党的声音和主张，团结引导同学听党话、跟党走；面向全体同学，坚持从同学中来、到同学中去，听取、收集同学在学业发展、身心健康、社会融入、权益维护等方面的普遍需求和现实困难，及时反馈学校，帮助有效解决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第四条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潮汕职业技术学院学生会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接受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共青团潮汕职业技术学院委员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会、广东省学生联合会和揭阳市学生联合会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的双重指导，以章程为工作依据，坚持从严治会。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黑体_GBK"/>
          <w:sz w:val="32"/>
          <w:szCs w:val="32"/>
        </w:rPr>
      </w:pPr>
      <w:bookmarkStart w:id="3" w:name="_Toc12810_WPSOffice_Level1"/>
      <w:bookmarkStart w:id="4" w:name="_Toc15556_WPSOffice_Level1"/>
      <w:r>
        <w:rPr>
          <w:rFonts w:hint="eastAsia" w:ascii="Times New Roman" w:hAnsi="Times New Roman" w:eastAsia="方正黑体_GBK"/>
          <w:sz w:val="32"/>
          <w:szCs w:val="32"/>
        </w:rPr>
        <w:t xml:space="preserve">第二章  </w:t>
      </w:r>
      <w:r>
        <w:rPr>
          <w:rFonts w:ascii="Times New Roman" w:hAnsi="Times New Roman" w:eastAsia="方正黑体_GBK"/>
          <w:sz w:val="32"/>
          <w:szCs w:val="32"/>
        </w:rPr>
        <w:t>会员</w:t>
      </w:r>
      <w:bookmarkEnd w:id="3"/>
      <w:bookmarkEnd w:id="4"/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第五条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凡在潮汕职业技术学院学习的中国学生均为</w:t>
      </w:r>
      <w:r>
        <w:rPr>
          <w:rFonts w:hint="eastAsia" w:ascii="Times New Roman" w:hAnsi="Times New Roman" w:eastAsia="方正仿宋_GBK"/>
          <w:sz w:val="32"/>
          <w:szCs w:val="32"/>
        </w:rPr>
        <w:t>本会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会员。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第六条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>本会会员有权对</w:t>
      </w:r>
      <w:r>
        <w:rPr>
          <w:rFonts w:hint="eastAsia" w:ascii="Times New Roman" w:hAnsi="Times New Roman" w:eastAsia="方正仿宋_GBK"/>
          <w:sz w:val="32"/>
          <w:szCs w:val="32"/>
        </w:rPr>
        <w:t>本会</w:t>
      </w:r>
      <w:r>
        <w:rPr>
          <w:rFonts w:ascii="Times New Roman" w:hAnsi="Times New Roman" w:eastAsia="方正仿宋_GBK"/>
          <w:sz w:val="32"/>
          <w:szCs w:val="32"/>
        </w:rPr>
        <w:t>工作进行监督，并提出建议、质询和批评；有权参加</w:t>
      </w:r>
      <w:r>
        <w:rPr>
          <w:rFonts w:hint="eastAsia" w:ascii="Times New Roman" w:hAnsi="Times New Roman" w:eastAsia="方正仿宋_GBK"/>
          <w:sz w:val="32"/>
          <w:szCs w:val="32"/>
        </w:rPr>
        <w:t>本会</w:t>
      </w:r>
      <w:r>
        <w:rPr>
          <w:rFonts w:ascii="Times New Roman" w:hAnsi="Times New Roman" w:eastAsia="方正仿宋_GBK"/>
          <w:sz w:val="32"/>
          <w:szCs w:val="32"/>
        </w:rPr>
        <w:t>开展的各种活动；享有选举权、被选举</w:t>
      </w:r>
      <w:r>
        <w:rPr>
          <w:rFonts w:hint="eastAsia" w:ascii="Times New Roman" w:hAnsi="Times New Roman" w:eastAsia="方正仿宋_GBK"/>
          <w:sz w:val="32"/>
          <w:szCs w:val="32"/>
        </w:rPr>
        <w:t>权及本章程所规定的其他权利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第七条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本会会员须遵守本章程，执行相关决议，完成各项任务。</w:t>
      </w:r>
      <w:bookmarkStart w:id="5" w:name="_Toc21336_WPSOffice_Level1"/>
      <w:bookmarkStart w:id="6" w:name="_Toc13292_WPSOffice_Level1"/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 xml:space="preserve">第三章  </w:t>
      </w:r>
      <w:r>
        <w:rPr>
          <w:rFonts w:ascii="Times New Roman" w:hAnsi="Times New Roman" w:eastAsia="方正黑体_GBK"/>
          <w:sz w:val="32"/>
          <w:szCs w:val="32"/>
        </w:rPr>
        <w:t>权力机构</w:t>
      </w:r>
      <w:bookmarkEnd w:id="5"/>
      <w:bookmarkEnd w:id="6"/>
    </w:p>
    <w:p>
      <w:pPr>
        <w:spacing w:line="560" w:lineRule="exact"/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第八条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潮汕职业技术学院学生代表大会为学生会组织的最高权力机构，校级学生代表大会须每年召开1次，二级学院学生代表大会原则上每年召开1次。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其职权包括：制定或修订组织章程；听取、审议学生会组织工作报告；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选举产生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新一届学生代表大会常设机构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选举产生新一届主席团；</w:t>
      </w:r>
      <w:r>
        <w:rPr>
          <w:rFonts w:ascii="Times New Roman" w:hAnsi="Times New Roman" w:eastAsia="方正仿宋_GBK"/>
          <w:sz w:val="32"/>
          <w:szCs w:val="32"/>
        </w:rPr>
        <w:t>选举产生出席上级学联代表大会的代表；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征求广大同学对学校工作的意见和建议，合理有序表达和维护同学正当权益，及时反馈提案处理落实的整体情况，参与学校治理；</w:t>
      </w:r>
      <w:r>
        <w:rPr>
          <w:rFonts w:hint="eastAsia" w:ascii="Times New Roman" w:hAnsi="Times New Roman" w:eastAsia="方正仿宋_GBK"/>
          <w:sz w:val="32"/>
          <w:szCs w:val="32"/>
        </w:rPr>
        <w:t>讨论和决定应由学生代表大会决定的其他重大事项。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校级学生代表大会代表经班级团支部推荐，二级学院学生会选举产生，代表名额一般不低于学生会组织所联系学生人数的</w:t>
      </w:r>
      <w:r>
        <w:rPr>
          <w:rFonts w:ascii="Times New Roman" w:hAnsi="Times New Roman" w:eastAsia="方正仿宋_GBK"/>
          <w:sz w:val="32"/>
          <w:szCs w:val="32"/>
        </w:rPr>
        <w:t>1%，名额分配要覆盖各个</w:t>
      </w:r>
      <w:r>
        <w:rPr>
          <w:rFonts w:hint="eastAsia" w:ascii="Times New Roman" w:hAnsi="Times New Roman" w:eastAsia="方正仿宋_GBK"/>
          <w:sz w:val="32"/>
          <w:szCs w:val="32"/>
        </w:rPr>
        <w:t>二级学院</w:t>
      </w:r>
      <w:r>
        <w:rPr>
          <w:rFonts w:ascii="Times New Roman" w:hAnsi="Times New Roman" w:eastAsia="方正仿宋_GBK"/>
          <w:sz w:val="32"/>
          <w:szCs w:val="32"/>
        </w:rPr>
        <w:t>、年级及主要社团</w:t>
      </w:r>
      <w:r>
        <w:rPr>
          <w:rFonts w:hint="eastAsia" w:ascii="Times New Roman" w:hAnsi="Times New Roman" w:eastAsia="方正仿宋_GBK"/>
          <w:sz w:val="32"/>
          <w:szCs w:val="32"/>
        </w:rPr>
        <w:t>，其中非校、二级学院学生会骨干的学生代表一般不低于60%。二级学院学生代表大会代表要体现广泛性。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第十条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学生会组织成立委员会作为学生代表大会闭会期间的常设机构。委员会由学生代表大会选举产生，负责监督评议章程实施和学生会组织工作、召集学生代表大会、选举决定学生会组织主席团成员调整事项、选举产生出席上级学联代表大会的代表等重大事项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代表的权利：通过符合学生会组织章程规定的民主程序，在学生代表大会上充分发表意见和建议，享有表决权；享有选举权和被选举权；在职权范围内以个人或者联名方式提出提案，并对提案办理情况进行询问和监督；对学生会的工作提出建议、批评和实行监督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代表的义务：积极行使代表权利，认真履行代表职责，按时参加相关会议；认真学习，不断提高思想政治素质和参与学校治理的能力；密切联系学生，反映学生的意见和要求；监督学生会开展工作，提出改进措施和工作建议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黑体_GBK"/>
          <w:sz w:val="32"/>
          <w:szCs w:val="32"/>
        </w:rPr>
      </w:pPr>
      <w:bookmarkStart w:id="7" w:name="_Toc31503_WPSOffice_Level1"/>
      <w:bookmarkStart w:id="8" w:name="_Toc29712_WPSOffice_Level1"/>
      <w:r>
        <w:rPr>
          <w:rFonts w:ascii="Times New Roman" w:hAnsi="Times New Roman" w:eastAsia="方正黑体_GBK"/>
          <w:sz w:val="32"/>
          <w:szCs w:val="32"/>
        </w:rPr>
        <w:t>第四章 执行机构</w:t>
      </w:r>
      <w:bookmarkEnd w:id="7"/>
      <w:bookmarkEnd w:id="8"/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kern w:val="0"/>
          <w:sz w:val="32"/>
          <w:szCs w:val="32"/>
        </w:rPr>
        <w:t>第十一条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  校级学生会主席团及工作部门是校级学生代表大会的执行机构。</w:t>
      </w:r>
      <w:r>
        <w:rPr>
          <w:rFonts w:ascii="Times New Roman" w:hAnsi="Times New Roman" w:eastAsia="方正仿宋_GBK"/>
          <w:kern w:val="0"/>
          <w:sz w:val="32"/>
          <w:szCs w:val="32"/>
        </w:rPr>
        <w:t>主席团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成员一般不超过5人，工作部门一般不超过6个。除主席团成员和工作部门成员，均不设置其他任何职务。主席团须由学生代表大会选举产生，候选人应由二级学院团组织推荐，经二级学院党总支部同意，由学校党委学生工作部门和学校团委联合审查后，报学校党委确认。选举结果应当向大会公告，并经同级党委批准，报上级学联组织备案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主席团的职权包括：在学生代表大会闭幕期间执行大会决议、召集委员会全体会议、决定聘任学生会组织秘书长、批准任免学生会组织各部门负责人。主席团探索实行轮值制度。学生会组织可结合主责主业设立工作部门，在主席团领导下开展工作并对其负责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kern w:val="0"/>
          <w:sz w:val="32"/>
          <w:szCs w:val="32"/>
        </w:rPr>
        <w:t>第十二条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  学生会要广泛动员广大同学的力量来做学生会工作，学生会确需主办的重大工作或活动，可根据需要以项目化方式招募志愿者，吸收同学参加，因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  <w:t>事用人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、事完人散。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kern w:val="0"/>
          <w:sz w:val="32"/>
          <w:szCs w:val="32"/>
        </w:rPr>
        <w:t>第十三条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  明确1名团委专职副书记指导学生会，重点抓好学生会举办各类活动、发布重要信息、开展对外联络、使用经费物资等事项的审核管理，确保学生会日常工作不出偏差。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before="156" w:beforeLines="50" w:line="560" w:lineRule="exact"/>
        <w:jc w:val="center"/>
        <w:rPr>
          <w:rFonts w:ascii="Times New Roman" w:hAnsi="Times New Roman" w:eastAsia="方正黑体_GBK"/>
          <w:sz w:val="32"/>
          <w:szCs w:val="32"/>
        </w:rPr>
      </w:pPr>
      <w:bookmarkStart w:id="9" w:name="_Toc24518_WPSOffice_Level1"/>
      <w:bookmarkStart w:id="10" w:name="_Toc20667_WPSOffice_Level1"/>
      <w:r>
        <w:rPr>
          <w:rFonts w:ascii="Times New Roman" w:hAnsi="Times New Roman" w:eastAsia="方正黑体_GBK"/>
          <w:sz w:val="32"/>
          <w:szCs w:val="32"/>
        </w:rPr>
        <w:t xml:space="preserve">第五章 </w:t>
      </w:r>
      <w:r>
        <w:rPr>
          <w:rFonts w:hint="eastAsia" w:ascii="Times New Roman" w:hAnsi="Times New Roman" w:eastAsia="方正黑体_GBK"/>
          <w:sz w:val="32"/>
          <w:szCs w:val="32"/>
        </w:rPr>
        <w:t xml:space="preserve"> </w:t>
      </w:r>
      <w:r>
        <w:rPr>
          <w:rFonts w:ascii="Times New Roman" w:hAnsi="Times New Roman" w:eastAsia="方正黑体_GBK"/>
          <w:sz w:val="32"/>
          <w:szCs w:val="32"/>
        </w:rPr>
        <w:t>基层组织</w:t>
      </w:r>
      <w:bookmarkEnd w:id="9"/>
      <w:bookmarkEnd w:id="10"/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第十四条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建立学生会“学校、二级学院、班级”三级联动的工作格局。二级学院学生会和班级属于校级学生会的基层组织，接受校级学生会的指导；加强校级学生会与二级学院学生会的工作联动，二级学院学生会应当充分发挥贴近广大同学的优势，可在校学生会指导下承办面向全校学生的具体工作项目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kern w:val="0"/>
          <w:sz w:val="32"/>
          <w:szCs w:val="32"/>
        </w:rPr>
        <w:t>第十五条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  二级学院</w:t>
      </w:r>
      <w:r>
        <w:rPr>
          <w:rFonts w:ascii="Times New Roman" w:hAnsi="Times New Roman" w:eastAsia="方正仿宋_GBK"/>
          <w:kern w:val="0"/>
          <w:sz w:val="32"/>
          <w:szCs w:val="32"/>
        </w:rPr>
        <w:t>学生会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设立主席团，成员不超过3人，主席团由学生代表大会选举产生，候选人应当由班级团支部推荐、经二级学院团组织同意，由二级学院党总支部确定。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kern w:val="0"/>
          <w:sz w:val="32"/>
          <w:szCs w:val="32"/>
        </w:rPr>
        <w:t>第十六条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kern w:val="0"/>
          <w:sz w:val="32"/>
          <w:szCs w:val="32"/>
        </w:rPr>
        <w:t>校级学生会每年至少1次通过集中会议或书面形式听取全部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二级学院</w:t>
      </w:r>
      <w:r>
        <w:rPr>
          <w:rFonts w:ascii="Times New Roman" w:hAnsi="Times New Roman" w:eastAsia="方正仿宋_GBK"/>
          <w:kern w:val="0"/>
          <w:sz w:val="32"/>
          <w:szCs w:val="32"/>
        </w:rPr>
        <w:t>学生会工作报告及意见建议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；</w:t>
      </w:r>
      <w:r>
        <w:rPr>
          <w:rFonts w:ascii="Times New Roman" w:hAnsi="Times New Roman" w:eastAsia="方正仿宋_GBK"/>
          <w:kern w:val="0"/>
          <w:sz w:val="32"/>
          <w:szCs w:val="32"/>
        </w:rPr>
        <w:t>校级学生会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负责</w:t>
      </w:r>
      <w:r>
        <w:rPr>
          <w:rFonts w:ascii="Times New Roman" w:hAnsi="Times New Roman" w:eastAsia="方正仿宋_GBK"/>
          <w:kern w:val="0"/>
          <w:sz w:val="32"/>
          <w:szCs w:val="32"/>
        </w:rPr>
        <w:t>对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二级学院</w:t>
      </w:r>
      <w:r>
        <w:rPr>
          <w:rFonts w:ascii="Times New Roman" w:hAnsi="Times New Roman" w:eastAsia="方正仿宋_GBK"/>
          <w:kern w:val="0"/>
          <w:sz w:val="32"/>
          <w:szCs w:val="32"/>
        </w:rPr>
        <w:t>学生会工作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的</w:t>
      </w:r>
      <w:r>
        <w:rPr>
          <w:rFonts w:ascii="Times New Roman" w:hAnsi="Times New Roman" w:eastAsia="方正仿宋_GBK"/>
          <w:kern w:val="0"/>
          <w:sz w:val="32"/>
          <w:szCs w:val="32"/>
        </w:rPr>
        <w:t>考核，考核结果进行公开。</w:t>
      </w:r>
      <w:bookmarkStart w:id="11" w:name="_Toc897_WPSOffice_Level1"/>
      <w:bookmarkStart w:id="12" w:name="_Toc22570_WPSOffice_Level1"/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第六章 </w:t>
      </w:r>
      <w:r>
        <w:rPr>
          <w:rFonts w:hint="eastAsia" w:ascii="Times New Roman" w:hAnsi="Times New Roman" w:eastAsia="方正黑体_GBK"/>
          <w:sz w:val="32"/>
          <w:szCs w:val="32"/>
        </w:rPr>
        <w:t xml:space="preserve"> </w:t>
      </w:r>
      <w:bookmarkEnd w:id="11"/>
      <w:bookmarkEnd w:id="12"/>
      <w:r>
        <w:rPr>
          <w:rFonts w:hint="eastAsia" w:ascii="Times New Roman" w:hAnsi="Times New Roman" w:eastAsia="方正黑体_GBK"/>
          <w:sz w:val="32"/>
          <w:szCs w:val="32"/>
        </w:rPr>
        <w:t>工作人员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kern w:val="0"/>
          <w:sz w:val="32"/>
          <w:szCs w:val="32"/>
        </w:rPr>
        <w:t>第十七条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  学生会工作人员应当为共产党员或共青团员，理想信念坚定，热爱和拥护中国共产党，具有强烈的爱国意识、爱国情感，积极弘扬和践行社会主义核心价值观，品行端正、作风务实、乐于奉献，具有全心全意为广大同学服务的觉悟和能力。学生会工作人员应当是学有余力、学业优良的学生，学习成绩综合排名在本专业前30%以内，且无课业不及格情况。学生会工作人员</w:t>
      </w:r>
      <w:r>
        <w:rPr>
          <w:rFonts w:hint="eastAsia" w:ascii="Times New Roman" w:hAnsi="Times New Roman" w:eastAsia="方正仿宋_GBK"/>
          <w:sz w:val="32"/>
          <w:szCs w:val="32"/>
        </w:rPr>
        <w:t>面向广大同学进行选拔，</w:t>
      </w:r>
      <w:r>
        <w:rPr>
          <w:rFonts w:ascii="Times New Roman" w:hAnsi="Times New Roman" w:eastAsia="方正仿宋_GBK"/>
          <w:kern w:val="0"/>
          <w:sz w:val="32"/>
          <w:szCs w:val="32"/>
        </w:rPr>
        <w:t>选拔过程公开透明、公平竞争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，确保广大同学的知情权、参与权，选拔结果进行公示，接受广大同学的监督。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kern w:val="0"/>
          <w:sz w:val="32"/>
          <w:szCs w:val="32"/>
        </w:rPr>
        <w:t xml:space="preserve">第十八条 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 校学生会工作人员一般为40人左右，每个工作部门成员设负责人2至3人，工作人员一般不超过6人。二级学院</w:t>
      </w:r>
      <w:r>
        <w:rPr>
          <w:rFonts w:ascii="Times New Roman" w:hAnsi="Times New Roman" w:eastAsia="方正仿宋_GBK"/>
          <w:kern w:val="0"/>
          <w:sz w:val="32"/>
          <w:szCs w:val="32"/>
        </w:rPr>
        <w:t>学生会工作人员一般为20至30人。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校级学生会工作人员由二级学院团组织推荐，经学校党委学生工作部门和学校团委审核后确定，工作人员中来自二级学院学生会的成员一般不少于50%。二级学院学生会工作人员应当由班级团支部推荐、经二级学院团组织同意，由二级学院党总支部确定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kern w:val="0"/>
          <w:sz w:val="32"/>
          <w:szCs w:val="32"/>
        </w:rPr>
        <w:t>第十九条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  组建以学生代表为主，学校党委学生工作部、学校团委等共同参与的评议会，学生会主席团成员和工作部门负责人每学期向评议会述职，评议会从政治态度、道德品行、学习情况、工作成效、纪律作风等方面对其进行全面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客观地综合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评价。建立以服务和贡献为导向的激励机制，参加评奖评优、测评加分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事项时，应依据评议结果择优提名，不允许与其岗位简单直接挂钩。对于达不到学业要求标准的、考核不合格的、无法正常履行职责的、出现违反校规校纪、道德失范以及与学生不相称行为的学生会工作人员，须按规定和程序及时予以劝退、免职或罢免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jc w:val="center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 xml:space="preserve"> 从严治会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kern w:val="0"/>
          <w:sz w:val="32"/>
          <w:szCs w:val="32"/>
        </w:rPr>
        <w:t>第二十条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  学生会组织要面向全体同学，依法依章程开展活动、接受管理。规范学生会组织工作人员的产生和配备，强化群众意识、责任意识和奉献意识，以实际行动做广大同学的表率。学生会组织决定重要事项或开展重大活动，须事先向学校团委报告。学校团委建立从严指导管理学生会组织的责任追究制度，对于学生会组织及工作人员出现的问题，学校团委应迅速调查核实，按规定和程序及时予以处理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第八章  附则</w:t>
      </w:r>
    </w:p>
    <w:bookmarkEnd w:id="2"/>
    <w:p>
      <w:pPr>
        <w:widowControl/>
        <w:spacing w:line="560" w:lineRule="exact"/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第二十一条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本章程解释权归</w:t>
      </w:r>
      <w:r>
        <w:rPr>
          <w:rFonts w:hint="eastAsia" w:ascii="Times New Roman" w:hAnsi="Times New Roman" w:eastAsia="方正仿宋_GBK"/>
          <w:sz w:val="32"/>
          <w:szCs w:val="32"/>
        </w:rPr>
        <w:t>潮汕职业技术学院学生会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所有。</w:t>
      </w:r>
    </w:p>
    <w:p>
      <w:pPr>
        <w:widowControl/>
        <w:spacing w:line="560" w:lineRule="exact"/>
        <w:ind w:firstLine="643" w:firstLineChars="200"/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第二十二条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章程自潮汕职业技术学院第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次学生代表大会通过后生效。</w:t>
      </w:r>
    </w:p>
    <w:p>
      <w:r>
        <w:rPr>
          <w:rFonts w:hint="eastAsia"/>
        </w:rPr>
        <w:t xml:space="preserve"> </w:t>
      </w:r>
    </w:p>
    <w:sectPr>
      <w:footerReference r:id="rId3" w:type="default"/>
      <w:pgSz w:w="11906" w:h="16838"/>
      <w:pgMar w:top="2098" w:right="1474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1" w:fontKey="{8E49EFEF-375C-4857-B859-E99593021BF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10F7EAF-0148-42B5-8DA9-0F6F528452F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D7716A2-9E3A-4873-BD46-FDF2282E5D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-272415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H2vKrVAAAACAEAAA8AAAAAAAAAAQAgAAAAIgAAAGRy&#10;cy9kb3ducmV2LnhtbFBLAQIUABQAAAAIAIdO4kDiMDs2zwEAAKQDAAAOAAAAAAAAAAEAIAAAAC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47C2A"/>
    <w:multiLevelType w:val="singleLevel"/>
    <w:tmpl w:val="13447C2A"/>
    <w:lvl w:ilvl="0" w:tentative="0">
      <w:start w:val="7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A47EA"/>
    <w:rsid w:val="000B100E"/>
    <w:rsid w:val="001A0E4A"/>
    <w:rsid w:val="00BE64EC"/>
    <w:rsid w:val="00DA4439"/>
    <w:rsid w:val="00FD2CCA"/>
    <w:rsid w:val="19A639AE"/>
    <w:rsid w:val="4DAE4EF8"/>
    <w:rsid w:val="6BEA47EA"/>
    <w:rsid w:val="759D4D58"/>
    <w:rsid w:val="7E52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6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461</Words>
  <Characters>2628</Characters>
  <Lines>21</Lines>
  <Paragraphs>6</Paragraphs>
  <TotalTime>22</TotalTime>
  <ScaleCrop>false</ScaleCrop>
  <LinksUpToDate>false</LinksUpToDate>
  <CharactersWithSpaces>3083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2020-12-29T07:24:00Z</dcterms:created>
  <dc:creator>NY.scqn</dc:creator>
  <cp:lastModifiedBy>NY.scqn</cp:lastModifiedBy>
  <cp:lastPrinted>2021-11-09T00:23:34Z</cp:lastPrinted>
  <dcterms:modified xsi:type="dcterms:W3CDTF">2021-11-09T00:24:46Z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145FD287CAB741708805DD98A543939B</vt:lpwstr>
  </property>
</Properties>
</file>